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3AF" w:rsidRDefault="006B3E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7216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rPr>
          <w:rFonts w:ascii="Times New Roman" w:hAnsi="Times New Roman" w:cs="Times New Roman"/>
          <w:b/>
          <w:sz w:val="24"/>
          <w:szCs w:val="24"/>
        </w:rPr>
        <w:pict>
          <v:shape id="_x0000_i0" o:spid="_x0000_s1026" type="#_x0000_t75" style="position:absolute;left:0;text-align:left;margin-left:-4.45pt;margin-top:5.6pt;width:99pt;height:95.75pt;z-index:251658240;mso-wrap-distance-left:9pt;mso-wrap-distance-top:0;mso-wrap-distance-right:9pt;mso-wrap-distance-bottom:0;mso-position-horizontal:absolute;mso-position-horizontal-relative:text;mso-position-vertical:absolute;mso-position-vertical-relative:text;o:allowoverlap:true; o:allowincell:true">
            <v:imagedata r:id="rId8" o:title=""/>
            <v:path textboxrect="0,0,0,0"/>
            <w10:wrap type="square"/>
          </v:shape>
        </w:pict>
      </w:r>
      <w:r w:rsidR="009A7E90">
        <w:rPr>
          <w:rFonts w:ascii="Times New Roman" w:hAnsi="Times New Roman" w:cs="Times New Roman"/>
          <w:b/>
          <w:sz w:val="24"/>
          <w:szCs w:val="24"/>
        </w:rPr>
        <w:t xml:space="preserve">Частное учреждение </w:t>
      </w:r>
      <w:proofErr w:type="gramStart"/>
      <w:r w:rsidR="009A7E90">
        <w:rPr>
          <w:rFonts w:ascii="Times New Roman" w:hAnsi="Times New Roman" w:cs="Times New Roman"/>
          <w:b/>
          <w:sz w:val="24"/>
          <w:szCs w:val="24"/>
        </w:rPr>
        <w:t>дополнительного</w:t>
      </w:r>
      <w:proofErr w:type="gramEnd"/>
      <w:r w:rsidR="009A7E90">
        <w:rPr>
          <w:rFonts w:ascii="Times New Roman" w:hAnsi="Times New Roman" w:cs="Times New Roman"/>
          <w:b/>
          <w:sz w:val="24"/>
          <w:szCs w:val="24"/>
        </w:rPr>
        <w:t xml:space="preserve"> профессионального образования </w:t>
      </w:r>
    </w:p>
    <w:p w:rsidR="003023AF" w:rsidRDefault="009A7E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Центр гуманитарного образования «Лингва»</w:t>
      </w:r>
    </w:p>
    <w:p w:rsidR="003023AF" w:rsidRDefault="009A7E90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Лицензия на </w:t>
      </w:r>
      <w:proofErr w:type="gramStart"/>
      <w:r>
        <w:rPr>
          <w:rFonts w:ascii="Times New Roman" w:hAnsi="Times New Roman" w:cs="Times New Roman"/>
          <w:b/>
          <w:sz w:val="16"/>
          <w:szCs w:val="16"/>
        </w:rPr>
        <w:t>право ведения</w:t>
      </w:r>
      <w:proofErr w:type="gramEnd"/>
      <w:r>
        <w:rPr>
          <w:rFonts w:ascii="Times New Roman" w:hAnsi="Times New Roman" w:cs="Times New Roman"/>
          <w:b/>
          <w:sz w:val="16"/>
          <w:szCs w:val="16"/>
        </w:rPr>
        <w:t xml:space="preserve"> образовательной деятельности №№Л035-01304-86/00175941от 27.11.2020,</w:t>
      </w:r>
    </w:p>
    <w:p w:rsidR="003023AF" w:rsidRDefault="009A7E90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proofErr w:type="spellStart"/>
      <w:r>
        <w:rPr>
          <w:rFonts w:ascii="Times New Roman" w:hAnsi="Times New Roman" w:cs="Times New Roman"/>
          <w:b/>
          <w:sz w:val="16"/>
          <w:szCs w:val="16"/>
        </w:rPr>
        <w:t>предоставленаДепартаментом</w:t>
      </w:r>
      <w:proofErr w:type="spellEnd"/>
      <w:r>
        <w:rPr>
          <w:rFonts w:ascii="Times New Roman" w:hAnsi="Times New Roman" w:cs="Times New Roman"/>
          <w:b/>
          <w:sz w:val="16"/>
          <w:szCs w:val="16"/>
        </w:rPr>
        <w:t xml:space="preserve"> образования и науки </w:t>
      </w:r>
      <w:proofErr w:type="spellStart"/>
      <w:r>
        <w:rPr>
          <w:rFonts w:ascii="Times New Roman" w:hAnsi="Times New Roman" w:cs="Times New Roman"/>
          <w:b/>
          <w:sz w:val="16"/>
          <w:szCs w:val="16"/>
        </w:rPr>
        <w:t>ХМАО-Югры</w:t>
      </w:r>
      <w:proofErr w:type="spellEnd"/>
      <w:r>
        <w:rPr>
          <w:rFonts w:ascii="Times New Roman" w:hAnsi="Times New Roman" w:cs="Times New Roman"/>
          <w:b/>
          <w:sz w:val="16"/>
          <w:szCs w:val="16"/>
        </w:rPr>
        <w:t xml:space="preserve">, </w:t>
      </w:r>
    </w:p>
    <w:p w:rsidR="003023AF" w:rsidRDefault="009A7E90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Юридический адрес: 628403, г. Сургут,  ул. </w:t>
      </w:r>
      <w:proofErr w:type="gramStart"/>
      <w:r>
        <w:rPr>
          <w:rFonts w:ascii="Times New Roman" w:hAnsi="Times New Roman" w:cs="Times New Roman"/>
          <w:sz w:val="16"/>
          <w:szCs w:val="16"/>
        </w:rPr>
        <w:t>Университетская</w:t>
      </w:r>
      <w:proofErr w:type="gramEnd"/>
      <w:r>
        <w:rPr>
          <w:rFonts w:ascii="Times New Roman" w:hAnsi="Times New Roman" w:cs="Times New Roman"/>
          <w:sz w:val="16"/>
          <w:szCs w:val="16"/>
        </w:rPr>
        <w:t>, д. 3 помещение 20</w:t>
      </w:r>
    </w:p>
    <w:p w:rsidR="003023AF" w:rsidRDefault="009A7E90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ИНН 8602210063, КПП 860201001, ОГРН 1028600599103 </w:t>
      </w:r>
    </w:p>
    <w:p w:rsidR="003023AF" w:rsidRDefault="009A7E90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proofErr w:type="spellStart"/>
      <w:proofErr w:type="gramStart"/>
      <w:r>
        <w:rPr>
          <w:rFonts w:ascii="Times New Roman" w:hAnsi="Times New Roman" w:cs="Times New Roman"/>
          <w:sz w:val="16"/>
          <w:szCs w:val="16"/>
        </w:rPr>
        <w:t>р</w:t>
      </w:r>
      <w:proofErr w:type="spellEnd"/>
      <w:proofErr w:type="gramEnd"/>
      <w:r>
        <w:rPr>
          <w:rFonts w:ascii="Times New Roman" w:hAnsi="Times New Roman" w:cs="Times New Roman"/>
          <w:sz w:val="16"/>
          <w:szCs w:val="16"/>
        </w:rPr>
        <w:t xml:space="preserve">/с 407 038 108 6717 004 0826 </w:t>
      </w:r>
      <w:proofErr w:type="spellStart"/>
      <w:r>
        <w:rPr>
          <w:rFonts w:ascii="Times New Roman" w:hAnsi="Times New Roman" w:cs="Times New Roman"/>
          <w:sz w:val="16"/>
          <w:szCs w:val="16"/>
        </w:rPr>
        <w:t>Западно-Сибирское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Отделение №8647 ПАО СБЕРБАНК г. Тюмень</w:t>
      </w:r>
    </w:p>
    <w:p w:rsidR="003023AF" w:rsidRDefault="009A7E90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к/с 301 018 108 000 000 00 651 БИК 047102651</w:t>
      </w:r>
    </w:p>
    <w:p w:rsidR="003023AF" w:rsidRDefault="009A7E90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</w:t>
      </w:r>
    </w:p>
    <w:p w:rsidR="003023AF" w:rsidRDefault="009A7E90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lang w:val="en-US"/>
        </w:rPr>
        <w:t>www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  <w:lang w:val="en-US"/>
        </w:rPr>
        <w:t>lingua</w:t>
      </w:r>
      <w:r>
        <w:rPr>
          <w:rFonts w:ascii="Times New Roman" w:hAnsi="Times New Roman" w:cs="Times New Roman"/>
          <w:sz w:val="18"/>
          <w:szCs w:val="18"/>
        </w:rPr>
        <w:t>-</w:t>
      </w:r>
      <w:r>
        <w:rPr>
          <w:rFonts w:ascii="Times New Roman" w:hAnsi="Times New Roman" w:cs="Times New Roman"/>
          <w:sz w:val="18"/>
          <w:szCs w:val="18"/>
          <w:lang w:val="en-US"/>
        </w:rPr>
        <w:t>surgut</w:t>
      </w:r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  <w:lang w:val="en-US"/>
        </w:rPr>
        <w:t>ru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>
        <w:rPr>
          <w:rFonts w:ascii="Times New Roman" w:hAnsi="Times New Roman" w:cs="Times New Roman"/>
          <w:sz w:val="18"/>
          <w:szCs w:val="18"/>
          <w:lang w:val="en-US"/>
        </w:rPr>
        <w:t>e</w:t>
      </w:r>
      <w:r>
        <w:rPr>
          <w:rFonts w:ascii="Times New Roman" w:hAnsi="Times New Roman" w:cs="Times New Roman"/>
          <w:sz w:val="18"/>
          <w:szCs w:val="18"/>
        </w:rPr>
        <w:t>-</w:t>
      </w:r>
      <w:r>
        <w:rPr>
          <w:rFonts w:ascii="Times New Roman" w:hAnsi="Times New Roman" w:cs="Times New Roman"/>
          <w:sz w:val="18"/>
          <w:szCs w:val="18"/>
          <w:lang w:val="en-US"/>
        </w:rPr>
        <w:t>mail</w:t>
      </w:r>
      <w:r>
        <w:rPr>
          <w:rFonts w:ascii="Times New Roman" w:hAnsi="Times New Roman" w:cs="Times New Roman"/>
          <w:sz w:val="18"/>
          <w:szCs w:val="18"/>
        </w:rPr>
        <w:t xml:space="preserve">: 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val="en-US"/>
        </w:rPr>
        <w:t>service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09@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val="en-US"/>
        </w:rPr>
        <w:t>lingua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-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val="en-US"/>
        </w:rPr>
        <w:t>surgut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val="en-US"/>
        </w:rPr>
        <w:t>ru</w:t>
      </w:r>
      <w:r>
        <w:rPr>
          <w:rFonts w:ascii="Times New Roman" w:hAnsi="Times New Roman" w:cs="Times New Roman"/>
          <w:sz w:val="18"/>
          <w:szCs w:val="18"/>
        </w:rPr>
        <w:t>, тел. 8 (3462) 39-08-20</w:t>
      </w:r>
    </w:p>
    <w:p w:rsidR="003023AF" w:rsidRDefault="003023A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:rsidR="003023AF" w:rsidRDefault="009A7E90">
      <w:pPr>
        <w:spacing w:after="0" w:line="36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Информационная справка о деятельности организации</w:t>
      </w:r>
    </w:p>
    <w:p w:rsidR="003023AF" w:rsidRDefault="009A7E90">
      <w:pPr>
        <w:spacing w:after="0" w:line="360" w:lineRule="auto"/>
        <w:ind w:firstLine="567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21.08.2026</w:t>
      </w:r>
    </w:p>
    <w:p w:rsidR="003023AF" w:rsidRPr="009A7E90" w:rsidRDefault="009A7E90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Мы, частное учреждение дополнительного профессионального образования Центр гуманитарного образования «Лингва» (</w:t>
      </w:r>
      <w:proofErr w:type="gramStart"/>
      <w:r>
        <w:rPr>
          <w:rFonts w:ascii="Times New Roman" w:hAnsi="Times New Roman" w:cs="Times New Roman"/>
          <w:sz w:val="24"/>
          <w:szCs w:val="24"/>
        </w:rPr>
        <w:t>ЧУ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ДПО ЦГО «Лингва»), г. Сургут </w:t>
      </w:r>
      <w:proofErr w:type="spellStart"/>
      <w:r>
        <w:rPr>
          <w:rFonts w:ascii="Times New Roman" w:hAnsi="Times New Roman" w:cs="Times New Roman"/>
          <w:sz w:val="24"/>
          <w:szCs w:val="24"/>
        </w:rPr>
        <w:t>ХМАО-Югры</w:t>
      </w:r>
      <w:proofErr w:type="spellEnd"/>
      <w:r>
        <w:rPr>
          <w:rFonts w:ascii="Times New Roman" w:hAnsi="Times New Roman" w:cs="Times New Roman"/>
          <w:sz w:val="24"/>
          <w:szCs w:val="24"/>
        </w:rPr>
        <w:t>, более известны в Сургуте как «Лингва - Центр Журавлёвой с 1992 года» (некоммерческая организация), развиваемся и преодолеваем макроэкономические кризисы, благодаря тому, что в основу нашей деятельности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положены НАУКА МЕТОДИКА (фундаментальная наука), ТЕХНОЛОГИЯ и ПРАКТИКА. 34-летний опыт и более 57000 выпускников подтверждают жизнеспособность миссии нашей организации: становление педагога, гармоничное развитие </w:t>
      </w:r>
      <w:r w:rsidRPr="009A7E90">
        <w:rPr>
          <w:rFonts w:ascii="Times New Roman" w:eastAsia="Times New Roman" w:hAnsi="Times New Roman" w:cs="Times New Roman"/>
          <w:sz w:val="24"/>
          <w:szCs w:val="24"/>
        </w:rPr>
        <w:t xml:space="preserve">ученика, накопление гуманитарного капитала России посредством иноязычного образования. Работая на русском и иностранных языках, мы строим будущее нашей страны, обеспечиваем все сферы человеческой деятельности интеллектуальными, умелыми, нравственными молодыми профессионалами, способными, а главное, желающими процветания России, готовыми вести  равноправный диалог внутри страны и на международном уровне. </w:t>
      </w:r>
      <w:proofErr w:type="gramStart"/>
      <w:r w:rsidRPr="009A7E90">
        <w:rPr>
          <w:rFonts w:ascii="Times New Roman" w:eastAsia="Times New Roman" w:hAnsi="Times New Roman" w:cs="Times New Roman"/>
          <w:sz w:val="24"/>
          <w:szCs w:val="24"/>
        </w:rPr>
        <w:t>ЧУ</w:t>
      </w:r>
      <w:proofErr w:type="gramEnd"/>
      <w:r w:rsidRPr="009A7E90">
        <w:rPr>
          <w:rFonts w:ascii="Times New Roman" w:eastAsia="Times New Roman" w:hAnsi="Times New Roman" w:cs="Times New Roman"/>
          <w:sz w:val="24"/>
          <w:szCs w:val="24"/>
        </w:rPr>
        <w:t xml:space="preserve"> ДПО ЦГО «Лингва» является членом научно-образовательного объединения (международного консорциума) «Взлёт журавлей». </w:t>
      </w:r>
    </w:p>
    <w:p w:rsidR="003023AF" w:rsidRPr="009A7E90" w:rsidRDefault="009A7E90">
      <w:pPr>
        <w:pStyle w:val="afc"/>
        <w:shd w:val="clear" w:color="auto" w:fill="FFFFFF"/>
        <w:spacing w:before="0" w:beforeAutospacing="0" w:after="0" w:afterAutospacing="0" w:line="360" w:lineRule="auto"/>
        <w:ind w:firstLine="708"/>
        <w:jc w:val="both"/>
      </w:pPr>
      <w:r w:rsidRPr="009A7E90">
        <w:t xml:space="preserve">Организация  является некоммерческой в соответствии с Федеральным законом «О некоммерческих организациях». </w:t>
      </w:r>
      <w:proofErr w:type="gramStart"/>
      <w:r w:rsidRPr="009A7E90">
        <w:t>С 19.12.2016 года является членом Союза некоммерческих организаций (г. Москва), с 12.08.2020 по н.в. входит в реестр некоммерческих организаций – исполнителей общественно-полезных услуг в сфере дополнительного образования детей по реализации дополнительных общеразвивающих программ (заключение от 20.09.2024).</w:t>
      </w:r>
      <w:proofErr w:type="gramEnd"/>
    </w:p>
    <w:p w:rsidR="003023AF" w:rsidRPr="009A7E90" w:rsidRDefault="009A7E90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A7E90">
        <w:rPr>
          <w:rFonts w:ascii="Times New Roman" w:hAnsi="Times New Roman" w:cs="Times New Roman"/>
          <w:sz w:val="24"/>
          <w:szCs w:val="24"/>
        </w:rPr>
        <w:t xml:space="preserve">          Основной целью Организации является </w:t>
      </w:r>
      <w:proofErr w:type="gramStart"/>
      <w:r w:rsidRPr="009A7E90">
        <w:rPr>
          <w:rFonts w:ascii="Times New Roman" w:hAnsi="Times New Roman" w:cs="Times New Roman"/>
          <w:sz w:val="24"/>
          <w:szCs w:val="24"/>
        </w:rPr>
        <w:t>образовательная</w:t>
      </w:r>
      <w:proofErr w:type="gramEnd"/>
      <w:r w:rsidRPr="009A7E90">
        <w:rPr>
          <w:rFonts w:ascii="Times New Roman" w:hAnsi="Times New Roman" w:cs="Times New Roman"/>
          <w:sz w:val="24"/>
          <w:szCs w:val="24"/>
        </w:rPr>
        <w:t xml:space="preserve"> деятельность. Организация  предоставляет услуги в социальной сфере по р</w:t>
      </w:r>
      <w:r w:rsidRPr="009A7E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еализации дополнительных общеразвивающих программ для детей и взрослых и реализует дополнительные профессиональные программы (повышение квалификации и профессиональная переподготовка). </w:t>
      </w:r>
    </w:p>
    <w:p w:rsidR="003023AF" w:rsidRPr="009A7E90" w:rsidRDefault="009A7E90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7E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Общий количественный показатель от </w:t>
      </w:r>
      <w:r w:rsidRPr="009A7E90">
        <w:rPr>
          <w:rFonts w:ascii="Times New Roman" w:hAnsi="Times New Roman" w:cs="Times New Roman"/>
          <w:sz w:val="24"/>
          <w:szCs w:val="24"/>
        </w:rPr>
        <w:t xml:space="preserve">реализации дополнительных общеразвивающих программ: 34 года с 1992 года; охват более 57 000 человек от 4 до 18 лет и старше. </w:t>
      </w:r>
      <w:r w:rsidRPr="009A7E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Показатель от </w:t>
      </w:r>
      <w:r w:rsidRPr="009A7E90">
        <w:rPr>
          <w:rFonts w:ascii="Times New Roman" w:hAnsi="Times New Roman" w:cs="Times New Roman"/>
          <w:sz w:val="24"/>
          <w:szCs w:val="24"/>
        </w:rPr>
        <w:t xml:space="preserve">реализации </w:t>
      </w:r>
      <w:r w:rsidRPr="009A7E90">
        <w:rPr>
          <w:rFonts w:ascii="Times New Roman" w:hAnsi="Times New Roman" w:cs="Times New Roman"/>
          <w:sz w:val="24"/>
          <w:szCs w:val="24"/>
          <w:shd w:val="clear" w:color="auto" w:fill="FFFFFF"/>
        </w:rPr>
        <w:t>дополнительных профессиональных программ</w:t>
      </w:r>
      <w:r w:rsidRPr="009A7E90">
        <w:rPr>
          <w:rFonts w:ascii="Times New Roman" w:hAnsi="Times New Roman" w:cs="Times New Roman"/>
          <w:sz w:val="24"/>
          <w:szCs w:val="24"/>
        </w:rPr>
        <w:t xml:space="preserve"> повышения квалификации: срок 22 года с 2004 года; охват более 500 </w:t>
      </w:r>
      <w:proofErr w:type="spellStart"/>
      <w:r w:rsidRPr="009A7E90">
        <w:rPr>
          <w:rFonts w:ascii="Times New Roman" w:hAnsi="Times New Roman" w:cs="Times New Roman"/>
          <w:sz w:val="24"/>
          <w:szCs w:val="24"/>
        </w:rPr>
        <w:t>человек</w:t>
      </w:r>
      <w:proofErr w:type="gramStart"/>
      <w:r w:rsidRPr="009A7E90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9A7E90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9A7E90">
        <w:rPr>
          <w:rFonts w:ascii="Times New Roman" w:hAnsi="Times New Roman" w:cs="Times New Roman"/>
          <w:sz w:val="24"/>
          <w:szCs w:val="24"/>
        </w:rPr>
        <w:t xml:space="preserve"> факту оказания услуг, ежегодные объемы оказанных образовательных услуг за период с 2023 по 2025 гг. составляют: в 2023 году - 1200 </w:t>
      </w:r>
      <w:r w:rsidRPr="009A7E90">
        <w:rPr>
          <w:rFonts w:ascii="Times New Roman" w:hAnsi="Times New Roman" w:cs="Times New Roman"/>
          <w:sz w:val="24"/>
          <w:szCs w:val="24"/>
        </w:rPr>
        <w:lastRenderedPageBreak/>
        <w:t xml:space="preserve">договоров, в 2024 году – 1100 договоров; в 2025 году – 1250 договоров. </w:t>
      </w:r>
    </w:p>
    <w:p w:rsidR="003023AF" w:rsidRPr="009A7E90" w:rsidRDefault="009A7E90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7E90">
        <w:rPr>
          <w:rFonts w:ascii="Times New Roman" w:hAnsi="Times New Roman" w:cs="Times New Roman"/>
          <w:sz w:val="24"/>
          <w:szCs w:val="24"/>
        </w:rPr>
        <w:t xml:space="preserve">Общий качественный показатель о предоставляемых услугах: положительные отзывы клиентов; отсутствие жалоб; 89,76% - общий рейтинг организации независимой оценки качества оказания образовательных услуг (по итогам проверки 2025); отсутствие задолженностей по уплате налогов, страховых взносов (справка ИФНС на 30.07.2026); отсутствие задолженностей по выплате заработной платы работникам (справка Организации от 17.08.2026). </w:t>
      </w:r>
    </w:p>
    <w:p w:rsidR="003023AF" w:rsidRPr="009A7E90" w:rsidRDefault="009A7E90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7E90">
        <w:rPr>
          <w:rFonts w:ascii="Times New Roman" w:hAnsi="Times New Roman" w:cs="Times New Roman"/>
          <w:sz w:val="24"/>
          <w:szCs w:val="24"/>
        </w:rPr>
        <w:t xml:space="preserve">Наши конкурентные преимущества: мы действуем в интересах личности, семьи, общества, государства. Содержанием образования является культура, целью – человек духовный. Мы развиваем ОБРАЗ человека, каким он должен быть, учебно-методические комплексы, созданные учёным советом Организации, обеспечивают условия для развития мышления, формирования мировоззрения, воспитания патриотизма и готовности к равноправному диалогу через изучение иностранной культуры в сопоставлении </w:t>
      </w:r>
      <w:proofErr w:type="gramStart"/>
      <w:r w:rsidRPr="009A7E9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A7E90">
        <w:rPr>
          <w:rFonts w:ascii="Times New Roman" w:hAnsi="Times New Roman" w:cs="Times New Roman"/>
          <w:sz w:val="24"/>
          <w:szCs w:val="24"/>
        </w:rPr>
        <w:t xml:space="preserve"> родной. Наша принципиальная позиция: чужую культуру нужно уважать, родную культуру – любить, жить </w:t>
      </w:r>
      <w:proofErr w:type="spellStart"/>
      <w:r w:rsidRPr="009A7E90">
        <w:rPr>
          <w:rFonts w:ascii="Times New Roman" w:hAnsi="Times New Roman" w:cs="Times New Roman"/>
          <w:sz w:val="24"/>
          <w:szCs w:val="24"/>
        </w:rPr>
        <w:t>ею</w:t>
      </w:r>
      <w:proofErr w:type="gramStart"/>
      <w:r w:rsidRPr="009A7E90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9A7E90">
        <w:rPr>
          <w:rFonts w:ascii="Times New Roman" w:hAnsi="Times New Roman" w:cs="Times New Roman"/>
          <w:sz w:val="24"/>
          <w:szCs w:val="24"/>
        </w:rPr>
        <w:t>бразовательнаятраекториякаждогоучащегося</w:t>
      </w:r>
      <w:proofErr w:type="spellEnd"/>
      <w:r w:rsidRPr="009A7E90">
        <w:rPr>
          <w:rFonts w:ascii="Times New Roman" w:hAnsi="Times New Roman" w:cs="Times New Roman"/>
          <w:sz w:val="24"/>
          <w:szCs w:val="24"/>
        </w:rPr>
        <w:t xml:space="preserve"> включает в себя аудиторные и внеаудиторные занятия, социальные практики и социальные пробы, образовательные события и образовательные экспедиции, что позволяет не просто получить знания, но опыт эмоционального </w:t>
      </w:r>
      <w:proofErr w:type="spellStart"/>
      <w:r w:rsidRPr="009A7E90">
        <w:rPr>
          <w:rFonts w:ascii="Times New Roman" w:hAnsi="Times New Roman" w:cs="Times New Roman"/>
          <w:sz w:val="24"/>
          <w:szCs w:val="24"/>
        </w:rPr>
        <w:t>проживанияивзаимодействия</w:t>
      </w:r>
      <w:proofErr w:type="spellEnd"/>
      <w:r w:rsidRPr="009A7E90">
        <w:rPr>
          <w:rFonts w:ascii="Times New Roman" w:hAnsi="Times New Roman" w:cs="Times New Roman"/>
          <w:sz w:val="24"/>
          <w:szCs w:val="24"/>
        </w:rPr>
        <w:t xml:space="preserve"> в системах «человек-человек», «человек – общество», «человек - техника/ искусственный интеллект», «человек-природа».Мы формируем мягкую силу России, </w:t>
      </w:r>
      <w:proofErr w:type="spellStart"/>
      <w:r w:rsidRPr="009A7E90">
        <w:rPr>
          <w:rFonts w:ascii="Times New Roman" w:hAnsi="Times New Roman" w:cs="Times New Roman"/>
          <w:sz w:val="24"/>
          <w:szCs w:val="24"/>
        </w:rPr>
        <w:t>воспитываая</w:t>
      </w:r>
      <w:proofErr w:type="spellEnd"/>
      <w:r w:rsidRPr="009A7E90">
        <w:rPr>
          <w:rFonts w:ascii="Times New Roman" w:hAnsi="Times New Roman" w:cs="Times New Roman"/>
          <w:sz w:val="24"/>
          <w:szCs w:val="24"/>
        </w:rPr>
        <w:t xml:space="preserve"> профессионалов с детства. Формы и способы образовательной деятельности обеспечивают формирование гуманитарного капитала. Учащиеся в возрасте 15-17 лет владеют несколькими иностранными языками на профессиональном уровне (С</w:t>
      </w:r>
      <w:proofErr w:type="gramStart"/>
      <w:r w:rsidRPr="009A7E90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9A7E90">
        <w:rPr>
          <w:rFonts w:ascii="Times New Roman" w:hAnsi="Times New Roman" w:cs="Times New Roman"/>
          <w:sz w:val="24"/>
          <w:szCs w:val="24"/>
        </w:rPr>
        <w:t xml:space="preserve">), а также демонстрируют готовность и умения управлять проектами, быть продуктивными членами команды, применять адекватные когнитивные стратегии, критически обрабатывать информацию.  </w:t>
      </w:r>
    </w:p>
    <w:p w:rsidR="003023AF" w:rsidRPr="009A7E90" w:rsidRDefault="009A7E90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7E90">
        <w:rPr>
          <w:rFonts w:ascii="Times New Roman" w:hAnsi="Times New Roman" w:cs="Times New Roman"/>
          <w:sz w:val="24"/>
          <w:szCs w:val="24"/>
        </w:rPr>
        <w:t xml:space="preserve">Семь </w:t>
      </w:r>
      <w:proofErr w:type="spellStart"/>
      <w:r w:rsidRPr="009A7E90">
        <w:rPr>
          <w:rFonts w:ascii="Times New Roman" w:hAnsi="Times New Roman" w:cs="Times New Roman"/>
          <w:sz w:val="24"/>
          <w:szCs w:val="24"/>
        </w:rPr>
        <w:t>подразделенийЧУДПОЦГ</w:t>
      </w:r>
      <w:proofErr w:type="gramStart"/>
      <w:r w:rsidRPr="009A7E90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9A7E90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9A7E90">
        <w:rPr>
          <w:rFonts w:ascii="Times New Roman" w:hAnsi="Times New Roman" w:cs="Times New Roman"/>
          <w:sz w:val="24"/>
          <w:szCs w:val="24"/>
        </w:rPr>
        <w:t xml:space="preserve">Лингва» размещены в разных географических точках </w:t>
      </w:r>
      <w:proofErr w:type="spellStart"/>
      <w:r w:rsidRPr="009A7E90">
        <w:rPr>
          <w:rFonts w:ascii="Times New Roman" w:hAnsi="Times New Roman" w:cs="Times New Roman"/>
          <w:sz w:val="24"/>
          <w:szCs w:val="24"/>
        </w:rPr>
        <w:t>ХМАО-Югры</w:t>
      </w:r>
      <w:proofErr w:type="spellEnd"/>
      <w:r w:rsidRPr="009A7E90">
        <w:rPr>
          <w:rFonts w:ascii="Times New Roman" w:hAnsi="Times New Roman" w:cs="Times New Roman"/>
          <w:sz w:val="24"/>
          <w:szCs w:val="24"/>
        </w:rPr>
        <w:t xml:space="preserve">, шесть работают в городе Сургуте, одно подразделение - в городе Ханты-Мансийск. Это отражает востребованность нашего образовательного продукта у населения. В 2025 году 1250 человек доверили нам дополнительное образование свое и своих детей. </w:t>
      </w:r>
    </w:p>
    <w:p w:rsidR="003023AF" w:rsidRPr="009A7E90" w:rsidRDefault="009A7E90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7E90">
        <w:rPr>
          <w:rFonts w:ascii="Times New Roman" w:hAnsi="Times New Roman" w:cs="Times New Roman"/>
          <w:sz w:val="24"/>
          <w:szCs w:val="24"/>
        </w:rPr>
        <w:t xml:space="preserve">Установленная численность сотрудников Организации по штатному расписанию на 31.12.2025: 36 человек, из которых 4 сотрудника  работают по внутреннему совместительству на двух должностях, совмещая должность руководителя подразделения (отдела, службы) с педагогической работой, 3 сотрудника работают по внешнему совместительству. Организация имеет в наличии достаточное для предоставления качественных образовательных услуг количество работников, в т.ч. педагогов, имеющих необходимую квалификацию, профессиональное образование, опыт работы и повышающих квалификацию </w:t>
      </w:r>
      <w:r w:rsidRPr="009A7E90">
        <w:rPr>
          <w:rFonts w:ascii="Times New Roman" w:hAnsi="Times New Roman" w:cs="Times New Roman"/>
          <w:sz w:val="24"/>
          <w:szCs w:val="24"/>
        </w:rPr>
        <w:lastRenderedPageBreak/>
        <w:t xml:space="preserve">(профессиональную переподготовку). </w:t>
      </w:r>
    </w:p>
    <w:p w:rsidR="00557954" w:rsidRDefault="00557954" w:rsidP="00557954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уровню образования: 1 сотрудник имеет степень д.п.н., 2 сотрудника имеют степень к.п.н., 34 имеют высшее образование, 2 сотрудника технического персонала – среднее образование. </w:t>
      </w:r>
      <w:r w:rsidRPr="00330B4A">
        <w:rPr>
          <w:rFonts w:ascii="Times New Roman" w:hAnsi="Times New Roman" w:cs="Times New Roman"/>
          <w:sz w:val="24"/>
          <w:szCs w:val="24"/>
        </w:rPr>
        <w:t>Каждый сотрудник ежегодно повышает профессиональную культуру на сессиях повышения квалификации</w:t>
      </w:r>
      <w:r>
        <w:rPr>
          <w:rFonts w:ascii="Times New Roman" w:hAnsi="Times New Roman" w:cs="Times New Roman"/>
          <w:sz w:val="24"/>
          <w:szCs w:val="24"/>
        </w:rPr>
        <w:t xml:space="preserve"> внутри организации - сессии проходят периодичностью 3 раза в год. Программу командообразования в 2025 в городах Москва и Санкт-Петербург прошли 14 человек.</w:t>
      </w:r>
      <w:r w:rsidR="002F6F48">
        <w:rPr>
          <w:rFonts w:ascii="Times New Roman" w:hAnsi="Times New Roman" w:cs="Times New Roman"/>
          <w:sz w:val="24"/>
          <w:szCs w:val="24"/>
        </w:rPr>
        <w:t xml:space="preserve"> 5 человек прошли международную </w:t>
      </w:r>
      <w:r w:rsidR="00A01D42">
        <w:rPr>
          <w:rFonts w:ascii="Times New Roman" w:hAnsi="Times New Roman" w:cs="Times New Roman"/>
          <w:sz w:val="24"/>
          <w:szCs w:val="24"/>
        </w:rPr>
        <w:t xml:space="preserve">аккредитацию и </w:t>
      </w:r>
      <w:r w:rsidR="002F6F48">
        <w:rPr>
          <w:rFonts w:ascii="Times New Roman" w:hAnsi="Times New Roman" w:cs="Times New Roman"/>
          <w:sz w:val="24"/>
          <w:szCs w:val="24"/>
        </w:rPr>
        <w:t>подтвердили уровень знания иностранным языком (английский)</w:t>
      </w:r>
      <w:r w:rsidR="00A01D42">
        <w:rPr>
          <w:rFonts w:ascii="Times New Roman" w:hAnsi="Times New Roman" w:cs="Times New Roman"/>
          <w:sz w:val="24"/>
          <w:szCs w:val="24"/>
        </w:rPr>
        <w:t>.</w:t>
      </w:r>
      <w:r w:rsidR="002F6F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Таким образом, в 2025 году повышение квалификации прошли 20 сотрудников, </w:t>
      </w:r>
      <w:r w:rsidRPr="00330B4A">
        <w:rPr>
          <w:rFonts w:ascii="Times New Roman" w:hAnsi="Times New Roman" w:cs="Times New Roman"/>
          <w:sz w:val="24"/>
          <w:szCs w:val="24"/>
        </w:rPr>
        <w:t>2 сотрудника прошли профессиональную переподготовку</w:t>
      </w:r>
      <w:r>
        <w:rPr>
          <w:rFonts w:ascii="Times New Roman" w:hAnsi="Times New Roman" w:cs="Times New Roman"/>
          <w:sz w:val="24"/>
          <w:szCs w:val="24"/>
        </w:rPr>
        <w:t xml:space="preserve">, расширив знания в области иноязычного образования.  </w:t>
      </w:r>
    </w:p>
    <w:p w:rsidR="003023AF" w:rsidRPr="009A7E90" w:rsidRDefault="009A7E90">
      <w:pPr>
        <w:widowControl w:val="0"/>
        <w:spacing w:after="0" w:line="360" w:lineRule="auto"/>
        <w:ind w:firstLine="708"/>
        <w:jc w:val="both"/>
        <w:rPr>
          <w:rStyle w:val="24"/>
          <w:rFonts w:eastAsiaTheme="minorHAnsi"/>
          <w:color w:val="auto"/>
        </w:rPr>
      </w:pPr>
      <w:r w:rsidRPr="009A7E90">
        <w:rPr>
          <w:rFonts w:ascii="Times New Roman" w:hAnsi="Times New Roman" w:cs="Times New Roman"/>
          <w:sz w:val="24"/>
          <w:szCs w:val="24"/>
        </w:rPr>
        <w:t>В Организации предусмотрена поддержка социально-</w:t>
      </w:r>
      <w:r w:rsidRPr="009A7E90">
        <w:rPr>
          <w:rStyle w:val="24"/>
          <w:rFonts w:eastAsiaTheme="minorHAnsi"/>
          <w:color w:val="auto"/>
        </w:rPr>
        <w:t>незащищенных категорий граждан (дети-сироты; дети, оставшиеся без попечения родителей; дети-инвалиды или дети с ОВЗ, семьи СВО), при оплате за обучение действует льгота (скидка).</w:t>
      </w:r>
    </w:p>
    <w:p w:rsidR="003023AF" w:rsidRPr="009A7E90" w:rsidRDefault="009A7E90">
      <w:pPr>
        <w:widowControl w:val="0"/>
        <w:spacing w:after="0" w:line="36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bidi="ru-RU"/>
        </w:rPr>
      </w:pPr>
      <w:proofErr w:type="gramStart"/>
      <w:r w:rsidRPr="009A7E90">
        <w:rPr>
          <w:rFonts w:ascii="Times New Roman" w:eastAsia="Times New Roman" w:hAnsi="Times New Roman" w:cs="Times New Roman"/>
          <w:sz w:val="24"/>
          <w:szCs w:val="24"/>
        </w:rPr>
        <w:t>ЧУ</w:t>
      </w:r>
      <w:proofErr w:type="gramEnd"/>
      <w:r w:rsidRPr="009A7E90">
        <w:rPr>
          <w:rFonts w:ascii="Times New Roman" w:eastAsia="Times New Roman" w:hAnsi="Times New Roman" w:cs="Times New Roman"/>
          <w:sz w:val="24"/>
          <w:szCs w:val="24"/>
        </w:rPr>
        <w:t xml:space="preserve"> ДПО ЦГО «Лингва» является социально ориентированной организацией, участвует в гуманитарных акциях, активно взаимодействует с благотворительными фондами и фондами поддержки СВО, отмечена благодарственными письмами и грамотами.</w:t>
      </w:r>
    </w:p>
    <w:p w:rsidR="003023AF" w:rsidRPr="009A7E90" w:rsidRDefault="009A7E90">
      <w:pPr>
        <w:tabs>
          <w:tab w:val="left" w:pos="37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E90">
        <w:rPr>
          <w:rFonts w:ascii="Times New Roman" w:hAnsi="Times New Roman" w:cs="Times New Roman"/>
          <w:sz w:val="24"/>
          <w:szCs w:val="24"/>
        </w:rPr>
        <w:tab/>
      </w:r>
      <w:r w:rsidRPr="009A7E90">
        <w:rPr>
          <w:rFonts w:ascii="Times New Roman" w:eastAsia="Calibri" w:hAnsi="Times New Roman" w:cs="Times New Roman"/>
          <w:sz w:val="24"/>
          <w:szCs w:val="24"/>
        </w:rPr>
        <w:t xml:space="preserve">В «Лингва» ведется волонтерская деятельность, </w:t>
      </w:r>
      <w:r w:rsidRPr="009A7E90">
        <w:rPr>
          <w:rFonts w:ascii="Times New Roman" w:hAnsi="Times New Roman" w:cs="Times New Roman"/>
          <w:sz w:val="24"/>
          <w:szCs w:val="24"/>
        </w:rPr>
        <w:t xml:space="preserve">организация верифицирована на портале </w:t>
      </w:r>
      <w:proofErr w:type="spellStart"/>
      <w:r w:rsidRPr="009A7E90">
        <w:rPr>
          <w:rFonts w:ascii="Times New Roman" w:hAnsi="Times New Roman" w:cs="Times New Roman"/>
          <w:sz w:val="24"/>
          <w:szCs w:val="24"/>
        </w:rPr>
        <w:t>Добро</w:t>
      </w:r>
      <w:proofErr w:type="gramStart"/>
      <w:r w:rsidRPr="009A7E90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9A7E90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9A7E90">
        <w:rPr>
          <w:rFonts w:ascii="Times New Roman" w:hAnsi="Times New Roman" w:cs="Times New Roman"/>
          <w:sz w:val="24"/>
          <w:szCs w:val="24"/>
        </w:rPr>
        <w:t xml:space="preserve"> и активно создает добрые дела. Программа добровольческой деятельности создана для формирования ценностей в молодежной культуре, направленных на неприятие социально-опасных привычек, ориентацию на здоровый образ жизни и оказание социальной помощи;</w:t>
      </w:r>
      <w:r w:rsidR="00CA5EE6">
        <w:rPr>
          <w:rFonts w:ascii="Times New Roman" w:hAnsi="Times New Roman" w:cs="Times New Roman"/>
          <w:sz w:val="24"/>
          <w:szCs w:val="24"/>
        </w:rPr>
        <w:t xml:space="preserve"> </w:t>
      </w:r>
      <w:r w:rsidRPr="009A7E90">
        <w:rPr>
          <w:rFonts w:ascii="Times New Roman" w:hAnsi="Times New Roman" w:cs="Times New Roman"/>
          <w:sz w:val="24"/>
          <w:szCs w:val="24"/>
        </w:rPr>
        <w:t>пропаганда идей добровольческого труда на благо общества и привлечение молодёжи к решению социально-значимых проблем;</w:t>
      </w:r>
      <w:r w:rsidR="00CA5EE6">
        <w:rPr>
          <w:rFonts w:ascii="Times New Roman" w:hAnsi="Times New Roman" w:cs="Times New Roman"/>
          <w:sz w:val="24"/>
          <w:szCs w:val="24"/>
        </w:rPr>
        <w:t xml:space="preserve"> </w:t>
      </w:r>
      <w:r w:rsidRPr="009A7E90">
        <w:rPr>
          <w:rFonts w:ascii="Times New Roman" w:hAnsi="Times New Roman" w:cs="Times New Roman"/>
          <w:sz w:val="24"/>
          <w:szCs w:val="24"/>
        </w:rPr>
        <w:t>развитие у обучающихся высоких нравственных качеств путём пропаганды идей здорового образа жизни, добровольного труда на благо общества и привлечение обучающихся к решению социально значимых проблем (через участие в просветительских, социальных, гуманитарных, культурно-образовательных, и др. проектах и программах)</w:t>
      </w:r>
      <w:proofErr w:type="gramStart"/>
      <w:r w:rsidRPr="009A7E90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9A7E90">
        <w:rPr>
          <w:rFonts w:ascii="Times New Roman" w:hAnsi="Times New Roman" w:cs="Times New Roman"/>
          <w:sz w:val="24"/>
          <w:szCs w:val="24"/>
        </w:rPr>
        <w:t xml:space="preserve"> 2025-2026 учебном году создано 14 добрых дел, привлечено 32 волонтера по следующим направлениям:</w:t>
      </w:r>
    </w:p>
    <w:p w:rsidR="003023AF" w:rsidRPr="009A7E90" w:rsidRDefault="009A7E90">
      <w:pPr>
        <w:tabs>
          <w:tab w:val="left" w:pos="37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E90">
        <w:rPr>
          <w:rFonts w:ascii="Times New Roman" w:hAnsi="Times New Roman" w:cs="Times New Roman"/>
          <w:sz w:val="24"/>
          <w:szCs w:val="24"/>
        </w:rPr>
        <w:t>-помощь педагогическому коллективу в работе с детьми и подростками, как во время учебного процесса, так и в каникулярный период, направленной на пропаганду здорового образа жизни;</w:t>
      </w:r>
    </w:p>
    <w:p w:rsidR="003023AF" w:rsidRPr="009A7E90" w:rsidRDefault="009A7E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E90">
        <w:rPr>
          <w:rFonts w:ascii="Times New Roman" w:hAnsi="Times New Roman" w:cs="Times New Roman"/>
          <w:sz w:val="24"/>
          <w:szCs w:val="24"/>
        </w:rPr>
        <w:t>- участие в проектах, направленных на решение социальных проблем;</w:t>
      </w:r>
    </w:p>
    <w:p w:rsidR="003023AF" w:rsidRPr="009A7E90" w:rsidRDefault="009A7E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E90">
        <w:rPr>
          <w:rFonts w:ascii="Times New Roman" w:hAnsi="Times New Roman" w:cs="Times New Roman"/>
          <w:sz w:val="24"/>
          <w:szCs w:val="24"/>
        </w:rPr>
        <w:t xml:space="preserve">- участие </w:t>
      </w:r>
      <w:proofErr w:type="spellStart"/>
      <w:r w:rsidRPr="009A7E90">
        <w:rPr>
          <w:rFonts w:ascii="Times New Roman" w:hAnsi="Times New Roman" w:cs="Times New Roman"/>
          <w:sz w:val="24"/>
          <w:szCs w:val="24"/>
        </w:rPr>
        <w:t>вподготовке</w:t>
      </w:r>
      <w:proofErr w:type="spellEnd"/>
      <w:r w:rsidRPr="009A7E9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A7E90">
        <w:rPr>
          <w:rFonts w:ascii="Times New Roman" w:hAnsi="Times New Roman" w:cs="Times New Roman"/>
          <w:sz w:val="24"/>
          <w:szCs w:val="24"/>
        </w:rPr>
        <w:t>проведенииобразовательных</w:t>
      </w:r>
      <w:proofErr w:type="spellEnd"/>
      <w:r w:rsidRPr="009A7E90">
        <w:rPr>
          <w:rFonts w:ascii="Times New Roman" w:hAnsi="Times New Roman" w:cs="Times New Roman"/>
          <w:sz w:val="24"/>
          <w:szCs w:val="24"/>
        </w:rPr>
        <w:t xml:space="preserve"> событий для города;</w:t>
      </w:r>
    </w:p>
    <w:p w:rsidR="003023AF" w:rsidRPr="009A7E90" w:rsidRDefault="009A7E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E90">
        <w:rPr>
          <w:rFonts w:ascii="Times New Roman" w:hAnsi="Times New Roman" w:cs="Times New Roman"/>
          <w:sz w:val="24"/>
          <w:szCs w:val="24"/>
        </w:rPr>
        <w:t>- проведение просветительских и обучающих занятий по различным темам, направлениям;</w:t>
      </w:r>
    </w:p>
    <w:p w:rsidR="003023AF" w:rsidRPr="009A7E90" w:rsidRDefault="009A7E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E90">
        <w:rPr>
          <w:rFonts w:ascii="Times New Roman" w:hAnsi="Times New Roman" w:cs="Times New Roman"/>
          <w:sz w:val="24"/>
          <w:szCs w:val="24"/>
        </w:rPr>
        <w:t>- организация творческих, научных, социально-педагогических мастер-классов, кружков;</w:t>
      </w:r>
    </w:p>
    <w:p w:rsidR="003023AF" w:rsidRPr="009A7E90" w:rsidRDefault="009A7E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E90">
        <w:rPr>
          <w:rFonts w:ascii="Times New Roman" w:hAnsi="Times New Roman" w:cs="Times New Roman"/>
          <w:sz w:val="24"/>
          <w:szCs w:val="24"/>
        </w:rPr>
        <w:t>- подготовка и проведение тематических площадок;</w:t>
      </w:r>
    </w:p>
    <w:p w:rsidR="003023AF" w:rsidRPr="009A7E90" w:rsidRDefault="009A7E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E90">
        <w:rPr>
          <w:rFonts w:ascii="Times New Roman" w:hAnsi="Times New Roman" w:cs="Times New Roman"/>
          <w:sz w:val="24"/>
          <w:szCs w:val="24"/>
        </w:rPr>
        <w:t>-подготовка учебных материалов (запись ауди</w:t>
      </w:r>
      <w:proofErr w:type="gramStart"/>
      <w:r w:rsidRPr="009A7E9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9A7E9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A7E90">
        <w:rPr>
          <w:rFonts w:ascii="Times New Roman" w:hAnsi="Times New Roman" w:cs="Times New Roman"/>
          <w:sz w:val="24"/>
          <w:szCs w:val="24"/>
        </w:rPr>
        <w:t>видео-материалов</w:t>
      </w:r>
      <w:proofErr w:type="spellEnd"/>
      <w:r w:rsidRPr="009A7E90">
        <w:rPr>
          <w:rFonts w:ascii="Times New Roman" w:hAnsi="Times New Roman" w:cs="Times New Roman"/>
          <w:sz w:val="24"/>
          <w:szCs w:val="24"/>
        </w:rPr>
        <w:t>);</w:t>
      </w:r>
    </w:p>
    <w:p w:rsidR="003023AF" w:rsidRPr="009A7E90" w:rsidRDefault="009A7E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E90">
        <w:rPr>
          <w:rFonts w:ascii="Times New Roman" w:hAnsi="Times New Roman" w:cs="Times New Roman"/>
          <w:sz w:val="24"/>
          <w:szCs w:val="24"/>
        </w:rPr>
        <w:t>-переводческая деятельность.</w:t>
      </w:r>
    </w:p>
    <w:p w:rsidR="003023AF" w:rsidRPr="009A7E90" w:rsidRDefault="009A7E9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7E90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Согласно разделу 9 </w:t>
      </w:r>
      <w:proofErr w:type="gramStart"/>
      <w:r w:rsidRPr="009A7E90">
        <w:rPr>
          <w:rFonts w:ascii="Times New Roman" w:hAnsi="Times New Roman" w:cs="Times New Roman"/>
          <w:sz w:val="24"/>
          <w:szCs w:val="24"/>
          <w:shd w:val="clear" w:color="auto" w:fill="FFFFFF"/>
        </w:rPr>
        <w:t>Устава</w:t>
      </w:r>
      <w:proofErr w:type="gramEnd"/>
      <w:r w:rsidRPr="009A7E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ЧУ ДПО ЦГО «Лингва», </w:t>
      </w:r>
      <w:r w:rsidRPr="009A7E90">
        <w:rPr>
          <w:rFonts w:ascii="Times New Roman" w:hAnsi="Times New Roman" w:cs="Times New Roman"/>
          <w:b/>
          <w:sz w:val="24"/>
          <w:szCs w:val="24"/>
        </w:rPr>
        <w:t>учреждение осуществляет экспериментальную и инновационную деятельность, которая проводится в следующих направлениях:</w:t>
      </w:r>
    </w:p>
    <w:p w:rsidR="003023AF" w:rsidRPr="009A7E90" w:rsidRDefault="009A7E90">
      <w:pPr>
        <w:pStyle w:val="22"/>
        <w:numPr>
          <w:ilvl w:val="0"/>
          <w:numId w:val="14"/>
        </w:numPr>
        <w:tabs>
          <w:tab w:val="clear" w:pos="4153"/>
          <w:tab w:val="clear" w:pos="8306"/>
        </w:tabs>
        <w:spacing w:line="360" w:lineRule="auto"/>
        <w:ind w:left="0" w:firstLine="567"/>
        <w:contextualSpacing/>
        <w:rPr>
          <w:szCs w:val="24"/>
        </w:rPr>
      </w:pPr>
      <w:r w:rsidRPr="009A7E90">
        <w:rPr>
          <w:szCs w:val="24"/>
        </w:rPr>
        <w:t>разработка, апробация и внедрение новых образовательных теорий и технологий;</w:t>
      </w:r>
    </w:p>
    <w:p w:rsidR="003023AF" w:rsidRPr="009A7E90" w:rsidRDefault="009A7E90">
      <w:pPr>
        <w:pStyle w:val="22"/>
        <w:numPr>
          <w:ilvl w:val="0"/>
          <w:numId w:val="14"/>
        </w:numPr>
        <w:tabs>
          <w:tab w:val="clear" w:pos="4153"/>
          <w:tab w:val="clear" w:pos="8306"/>
        </w:tabs>
        <w:spacing w:line="360" w:lineRule="auto"/>
        <w:ind w:left="0" w:firstLine="567"/>
        <w:contextualSpacing/>
        <w:rPr>
          <w:szCs w:val="24"/>
        </w:rPr>
      </w:pPr>
      <w:r w:rsidRPr="009A7E90">
        <w:rPr>
          <w:szCs w:val="24"/>
        </w:rPr>
        <w:t xml:space="preserve"> поиск новых образовательных ресурсов;</w:t>
      </w:r>
    </w:p>
    <w:p w:rsidR="003023AF" w:rsidRPr="009A7E90" w:rsidRDefault="009A7E90">
      <w:pPr>
        <w:pStyle w:val="22"/>
        <w:numPr>
          <w:ilvl w:val="0"/>
          <w:numId w:val="14"/>
        </w:numPr>
        <w:tabs>
          <w:tab w:val="clear" w:pos="4153"/>
          <w:tab w:val="clear" w:pos="8306"/>
        </w:tabs>
        <w:spacing w:line="360" w:lineRule="auto"/>
        <w:ind w:left="0" w:firstLine="567"/>
        <w:contextualSpacing/>
        <w:rPr>
          <w:szCs w:val="24"/>
        </w:rPr>
      </w:pPr>
      <w:r w:rsidRPr="009A7E90">
        <w:rPr>
          <w:szCs w:val="24"/>
        </w:rPr>
        <w:t>внедрение Концепции развития индивидуальности в диалоге культур. Концепция выделяет четыре аспекта:</w:t>
      </w:r>
    </w:p>
    <w:p w:rsidR="003023AF" w:rsidRPr="009A7E90" w:rsidRDefault="009A7E90">
      <w:pPr>
        <w:pStyle w:val="22"/>
        <w:numPr>
          <w:ilvl w:val="0"/>
          <w:numId w:val="14"/>
        </w:numPr>
        <w:tabs>
          <w:tab w:val="clear" w:pos="4153"/>
          <w:tab w:val="clear" w:pos="8306"/>
        </w:tabs>
        <w:spacing w:line="360" w:lineRule="auto"/>
        <w:ind w:left="0" w:firstLine="567"/>
        <w:contextualSpacing/>
        <w:rPr>
          <w:szCs w:val="24"/>
        </w:rPr>
      </w:pPr>
      <w:r w:rsidRPr="009A7E90">
        <w:rPr>
          <w:szCs w:val="24"/>
        </w:rPr>
        <w:t>углубленное познание иностранной культуры в ее диалоге с родной культурой;</w:t>
      </w:r>
    </w:p>
    <w:p w:rsidR="003023AF" w:rsidRPr="009A7E90" w:rsidRDefault="009A7E90">
      <w:pPr>
        <w:pStyle w:val="22"/>
        <w:numPr>
          <w:ilvl w:val="0"/>
          <w:numId w:val="14"/>
        </w:numPr>
        <w:tabs>
          <w:tab w:val="clear" w:pos="4153"/>
          <w:tab w:val="clear" w:pos="8306"/>
        </w:tabs>
        <w:spacing w:line="360" w:lineRule="auto"/>
        <w:ind w:left="0" w:firstLine="556"/>
        <w:contextualSpacing/>
        <w:rPr>
          <w:szCs w:val="24"/>
        </w:rPr>
      </w:pPr>
      <w:r w:rsidRPr="009A7E90">
        <w:rPr>
          <w:szCs w:val="24"/>
        </w:rPr>
        <w:t>овладение ускоренным способом устной и письменной речью;</w:t>
      </w:r>
    </w:p>
    <w:p w:rsidR="003023AF" w:rsidRPr="009A7E90" w:rsidRDefault="009A7E90">
      <w:pPr>
        <w:pStyle w:val="22"/>
        <w:numPr>
          <w:ilvl w:val="0"/>
          <w:numId w:val="14"/>
        </w:numPr>
        <w:tabs>
          <w:tab w:val="clear" w:pos="4153"/>
          <w:tab w:val="clear" w:pos="8306"/>
        </w:tabs>
        <w:spacing w:line="360" w:lineRule="auto"/>
        <w:ind w:left="0" w:firstLine="556"/>
        <w:contextualSpacing/>
        <w:rPr>
          <w:szCs w:val="24"/>
        </w:rPr>
      </w:pPr>
      <w:r w:rsidRPr="009A7E90">
        <w:rPr>
          <w:szCs w:val="24"/>
        </w:rPr>
        <w:t>воспитание культуры диалога между людьми;</w:t>
      </w:r>
    </w:p>
    <w:p w:rsidR="003023AF" w:rsidRPr="009A7E90" w:rsidRDefault="009A7E90">
      <w:pPr>
        <w:pStyle w:val="22"/>
        <w:numPr>
          <w:ilvl w:val="0"/>
          <w:numId w:val="14"/>
        </w:numPr>
        <w:tabs>
          <w:tab w:val="clear" w:pos="4153"/>
          <w:tab w:val="clear" w:pos="8306"/>
        </w:tabs>
        <w:spacing w:line="360" w:lineRule="auto"/>
        <w:ind w:left="0" w:firstLine="556"/>
        <w:contextualSpacing/>
        <w:rPr>
          <w:szCs w:val="24"/>
        </w:rPr>
      </w:pPr>
      <w:r w:rsidRPr="009A7E90">
        <w:rPr>
          <w:szCs w:val="24"/>
        </w:rPr>
        <w:t>развитие всех психических функций, развитие мышления человека через решение речемыслительных задач;</w:t>
      </w:r>
    </w:p>
    <w:p w:rsidR="003023AF" w:rsidRPr="009A7E90" w:rsidRDefault="009A7E90">
      <w:pPr>
        <w:pStyle w:val="22"/>
        <w:numPr>
          <w:ilvl w:val="0"/>
          <w:numId w:val="14"/>
        </w:numPr>
        <w:tabs>
          <w:tab w:val="clear" w:pos="4153"/>
          <w:tab w:val="clear" w:pos="8306"/>
        </w:tabs>
        <w:spacing w:line="360" w:lineRule="auto"/>
        <w:ind w:left="0" w:firstLine="567"/>
        <w:contextualSpacing/>
        <w:rPr>
          <w:szCs w:val="24"/>
        </w:rPr>
      </w:pPr>
      <w:r w:rsidRPr="009A7E90">
        <w:rPr>
          <w:szCs w:val="24"/>
        </w:rPr>
        <w:t>совершенствование научно-педагогического, учебно-методического, организационного, правового, финансово-экономического, кадрового, материально-технического обеспечения системы образования;</w:t>
      </w:r>
    </w:p>
    <w:p w:rsidR="003023AF" w:rsidRPr="009A7E90" w:rsidRDefault="009A7E90">
      <w:pPr>
        <w:pStyle w:val="22"/>
        <w:numPr>
          <w:ilvl w:val="0"/>
          <w:numId w:val="14"/>
        </w:numPr>
        <w:tabs>
          <w:tab w:val="clear" w:pos="4153"/>
          <w:tab w:val="clear" w:pos="8306"/>
        </w:tabs>
        <w:spacing w:line="360" w:lineRule="auto"/>
        <w:ind w:left="0" w:firstLine="567"/>
        <w:contextualSpacing/>
        <w:rPr>
          <w:szCs w:val="24"/>
        </w:rPr>
      </w:pPr>
      <w:r w:rsidRPr="009A7E90">
        <w:rPr>
          <w:szCs w:val="24"/>
        </w:rPr>
        <w:t>внедрение многоязычия для формирования конкурентноспособной личности;</w:t>
      </w:r>
    </w:p>
    <w:p w:rsidR="003023AF" w:rsidRPr="009A7E90" w:rsidRDefault="009A7E90">
      <w:pPr>
        <w:pStyle w:val="22"/>
        <w:numPr>
          <w:ilvl w:val="0"/>
          <w:numId w:val="14"/>
        </w:numPr>
        <w:tabs>
          <w:tab w:val="clear" w:pos="4153"/>
          <w:tab w:val="clear" w:pos="8306"/>
        </w:tabs>
        <w:spacing w:line="360" w:lineRule="auto"/>
        <w:ind w:left="0" w:firstLine="567"/>
        <w:contextualSpacing/>
        <w:rPr>
          <w:szCs w:val="24"/>
        </w:rPr>
      </w:pPr>
      <w:r w:rsidRPr="009A7E90">
        <w:rPr>
          <w:szCs w:val="24"/>
        </w:rPr>
        <w:t>реализация инновационных проектов и программ Учреждения;</w:t>
      </w:r>
    </w:p>
    <w:p w:rsidR="003023AF" w:rsidRPr="009A7E90" w:rsidRDefault="009A7E90">
      <w:pPr>
        <w:pStyle w:val="22"/>
        <w:numPr>
          <w:ilvl w:val="0"/>
          <w:numId w:val="14"/>
        </w:numPr>
        <w:tabs>
          <w:tab w:val="clear" w:pos="4153"/>
          <w:tab w:val="clear" w:pos="8306"/>
        </w:tabs>
        <w:spacing w:line="360" w:lineRule="auto"/>
        <w:ind w:left="0" w:firstLine="567"/>
        <w:contextualSpacing/>
        <w:rPr>
          <w:szCs w:val="24"/>
        </w:rPr>
      </w:pPr>
      <w:r w:rsidRPr="009A7E90">
        <w:rPr>
          <w:szCs w:val="24"/>
        </w:rPr>
        <w:t>апробация информатизации образовательного процесса с целью обеспечения единства требований к открытости образовательной организации;</w:t>
      </w:r>
    </w:p>
    <w:p w:rsidR="003023AF" w:rsidRPr="009A7E90" w:rsidRDefault="009A7E90">
      <w:pPr>
        <w:pStyle w:val="22"/>
        <w:numPr>
          <w:ilvl w:val="0"/>
          <w:numId w:val="14"/>
        </w:numPr>
        <w:tabs>
          <w:tab w:val="clear" w:pos="4153"/>
          <w:tab w:val="clear" w:pos="8306"/>
        </w:tabs>
        <w:spacing w:line="360" w:lineRule="auto"/>
        <w:ind w:left="0" w:firstLine="567"/>
        <w:contextualSpacing/>
        <w:rPr>
          <w:szCs w:val="24"/>
        </w:rPr>
      </w:pPr>
      <w:r w:rsidRPr="009A7E90">
        <w:rPr>
          <w:szCs w:val="24"/>
        </w:rPr>
        <w:t>разработка научно-технической программы по автоматизации системы управления образовательным учреждением и образовательным процессом.</w:t>
      </w:r>
    </w:p>
    <w:p w:rsidR="009A7E90" w:rsidRDefault="009A7E90" w:rsidP="009A7E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7E90">
        <w:rPr>
          <w:rFonts w:ascii="Times New Roman" w:eastAsia="Times New Roman" w:hAnsi="Times New Roman" w:cs="Times New Roman"/>
          <w:sz w:val="24"/>
          <w:szCs w:val="24"/>
        </w:rPr>
        <w:t xml:space="preserve">С 1992 года учреждение выросло до </w:t>
      </w:r>
      <w:r w:rsidRPr="009A7E90">
        <w:rPr>
          <w:rFonts w:ascii="Times New Roman" w:hAnsi="Times New Roman" w:cs="Times New Roman"/>
          <w:sz w:val="24"/>
          <w:szCs w:val="24"/>
          <w:shd w:val="clear" w:color="auto" w:fill="FFFFFF"/>
        </w:rPr>
        <w:t>Научно-образовательного объединения (международного консорциума) «Взлёт журавлей», осуществляющего деятельность в разных городах России: Москва, Ханты-Мансийск, Санкт-Петербург, Белгород, Липецк</w:t>
      </w:r>
      <w:r w:rsidRPr="009A7E9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9A7E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Президент научно-образовательного объединения, доктор педагогических наук, профессор, академик Российской Муниципальной Академии Журавлёва Людмила Витальевна, выступая на организованной общероссийской Ассамблеей женщин-руководителей совместно с правительством Ленинградской области II Всероссийской Конференции «Завтра начинается сегодня» (2-4 декабря 2024 г.), подчеркнула, что </w:t>
      </w:r>
      <w:r w:rsidRPr="009A7E90">
        <w:rPr>
          <w:rFonts w:ascii="Times New Roman" w:eastAsia="Times New Roman" w:hAnsi="Times New Roman" w:cs="Times New Roman"/>
          <w:sz w:val="24"/>
          <w:szCs w:val="24"/>
        </w:rPr>
        <w:t>именно от потенциала нравственности и интеллекта людей зависит судьба страны.</w:t>
      </w:r>
      <w:proofErr w:type="gramEnd"/>
      <w:r w:rsidRPr="009A7E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Тема доклада </w:t>
      </w:r>
      <w:r w:rsidRPr="009A7E90">
        <w:rPr>
          <w:rFonts w:ascii="Times New Roman" w:hAnsi="Times New Roman" w:cs="Times New Roman"/>
          <w:sz w:val="24"/>
          <w:szCs w:val="24"/>
        </w:rPr>
        <w:t xml:space="preserve">«Гуманитарный капитал России как конкурентное преимущество. </w:t>
      </w:r>
      <w:proofErr w:type="gramStart"/>
      <w:r w:rsidRPr="009A7E90">
        <w:rPr>
          <w:rFonts w:ascii="Times New Roman" w:hAnsi="Times New Roman" w:cs="Times New Roman"/>
          <w:sz w:val="24"/>
          <w:szCs w:val="24"/>
        </w:rPr>
        <w:t xml:space="preserve">Развитие понимания современной ситуации, и что делать» вызвала живой интерес участников. 27-28 августа 2026 года </w:t>
      </w:r>
      <w:r w:rsidRPr="009A7E90">
        <w:rPr>
          <w:rFonts w:ascii="Times New Roman" w:hAnsi="Times New Roman" w:cs="Times New Roman"/>
          <w:sz w:val="24"/>
          <w:szCs w:val="24"/>
          <w:shd w:val="clear" w:color="auto" w:fill="FFFFFF"/>
        </w:rPr>
        <w:t>Журавлёва Людмила Витальевна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7E90">
        <w:rPr>
          <w:rFonts w:ascii="Times New Roman" w:hAnsi="Times New Roman" w:cs="Times New Roman"/>
          <w:sz w:val="24"/>
          <w:szCs w:val="24"/>
        </w:rPr>
        <w:t>выступит с докладом на форуме «Сильные идеи для нового времени»</w:t>
      </w:r>
      <w:r w:rsidR="00CA5EE6">
        <w:rPr>
          <w:rFonts w:ascii="Times New Roman" w:hAnsi="Times New Roman" w:cs="Times New Roman"/>
          <w:sz w:val="24"/>
          <w:szCs w:val="24"/>
        </w:rPr>
        <w:t xml:space="preserve"> (г. Нижний Новгород)</w:t>
      </w:r>
      <w:r w:rsidRPr="009A7E90">
        <w:rPr>
          <w:rFonts w:ascii="Times New Roman" w:hAnsi="Times New Roman" w:cs="Times New Roman"/>
          <w:sz w:val="24"/>
          <w:szCs w:val="24"/>
        </w:rPr>
        <w:t xml:space="preserve"> с докладом </w:t>
      </w:r>
      <w:r w:rsidRPr="009A7E90">
        <w:rPr>
          <w:rFonts w:ascii="Times New Roman" w:eastAsia="Times New Roman" w:hAnsi="Times New Roman" w:cs="Times New Roman"/>
          <w:sz w:val="24"/>
          <w:szCs w:val="24"/>
        </w:rPr>
        <w:t>«От теории к прикладной философии: синтез школы Е. И. Пассова и концепции диалогического антропоцентризма Л. В. Журавлёвой как устойчивая антропологическая реальность передачи научно-технологического наследия»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Основные тезисы выступления: </w:t>
      </w:r>
    </w:p>
    <w:p w:rsidR="009A7E90" w:rsidRDefault="009A7E90" w:rsidP="009A7E90">
      <w:pPr>
        <w:pStyle w:val="afb"/>
        <w:numPr>
          <w:ilvl w:val="0"/>
          <w:numId w:val="17"/>
        </w:numPr>
        <w:shd w:val="clear" w:color="auto" w:fill="FFFFFF"/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7E9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Школы-лаборатории консорциума в 3 регионах РФ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9A7E90">
        <w:rPr>
          <w:rFonts w:ascii="Times New Roman" w:eastAsia="Times New Roman" w:hAnsi="Times New Roman" w:cs="Times New Roman"/>
          <w:sz w:val="24"/>
          <w:szCs w:val="24"/>
        </w:rPr>
        <w:t xml:space="preserve">это живая среда передачи и развития научно-технологического наследия заслуженного деятеля науки Е.И. Пассова через разные формы гуманитарно-экономических занятий. Наши занятия проходят с целью обсуждения научных исследований педагогов - диссертации и научные и публицистических статей, также проходят в процессе проектных исследований студентов так мы называем учащихся от младших до старших школьников, и в форме практических задач на местности и </w:t>
      </w:r>
      <w:proofErr w:type="gramStart"/>
      <w:r w:rsidRPr="009A7E90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9A7E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9A7E90">
        <w:rPr>
          <w:rFonts w:ascii="Times New Roman" w:eastAsia="Times New Roman" w:hAnsi="Times New Roman" w:cs="Times New Roman"/>
          <w:sz w:val="24"/>
          <w:szCs w:val="24"/>
        </w:rPr>
        <w:t>пространстве</w:t>
      </w:r>
      <w:proofErr w:type="gramEnd"/>
      <w:r w:rsidRPr="009A7E90">
        <w:rPr>
          <w:rFonts w:ascii="Times New Roman" w:eastAsia="Times New Roman" w:hAnsi="Times New Roman" w:cs="Times New Roman"/>
          <w:sz w:val="24"/>
          <w:szCs w:val="24"/>
        </w:rPr>
        <w:t xml:space="preserve"> во время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образовательных </w:t>
      </w:r>
      <w:r w:rsidRPr="009A7E90">
        <w:rPr>
          <w:rFonts w:ascii="Times New Roman" w:eastAsia="Times New Roman" w:hAnsi="Times New Roman" w:cs="Times New Roman"/>
          <w:sz w:val="24"/>
          <w:szCs w:val="24"/>
        </w:rPr>
        <w:t>экспедиций по России и за рубеж.</w:t>
      </w:r>
    </w:p>
    <w:p w:rsidR="009A7E90" w:rsidRDefault="009A7E90" w:rsidP="009A7E90">
      <w:pPr>
        <w:pStyle w:val="afb"/>
        <w:numPr>
          <w:ilvl w:val="0"/>
          <w:numId w:val="17"/>
        </w:numPr>
        <w:shd w:val="clear" w:color="auto" w:fill="FFFFFF"/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7E90">
        <w:rPr>
          <w:rFonts w:ascii="Times New Roman" w:eastAsia="Times New Roman" w:hAnsi="Times New Roman" w:cs="Times New Roman"/>
          <w:sz w:val="24"/>
          <w:szCs w:val="24"/>
        </w:rPr>
        <w:t xml:space="preserve">«Учение вместе» вместо традиционной вертикали: педагог 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обучающийся </w:t>
      </w:r>
      <w:r w:rsidRPr="009A7E90">
        <w:rPr>
          <w:rFonts w:ascii="Times New Roman" w:eastAsia="Times New Roman" w:hAnsi="Times New Roman" w:cs="Times New Roman"/>
          <w:sz w:val="24"/>
          <w:szCs w:val="24"/>
        </w:rPr>
        <w:t>всех возрастов становятся субъектами общего поиска, диалога и сотворчества.</w:t>
      </w:r>
    </w:p>
    <w:p w:rsidR="009A7E90" w:rsidRDefault="009A7E90" w:rsidP="009A7E90">
      <w:pPr>
        <w:pStyle w:val="afb"/>
        <w:numPr>
          <w:ilvl w:val="0"/>
          <w:numId w:val="17"/>
        </w:numPr>
        <w:shd w:val="clear" w:color="auto" w:fill="FFFFFF"/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7E90">
        <w:rPr>
          <w:rFonts w:ascii="Times New Roman" w:eastAsia="Times New Roman" w:hAnsi="Times New Roman" w:cs="Times New Roman"/>
          <w:sz w:val="24"/>
          <w:szCs w:val="24"/>
        </w:rPr>
        <w:t>Диалогический антропоцентризм формирует образовательную среду, где в центре находятся личность, смысл, достоинство и ответственность.</w:t>
      </w:r>
    </w:p>
    <w:p w:rsidR="009A7E90" w:rsidRDefault="009A7E90" w:rsidP="009A7E90">
      <w:pPr>
        <w:pStyle w:val="afb"/>
        <w:numPr>
          <w:ilvl w:val="0"/>
          <w:numId w:val="17"/>
        </w:numPr>
        <w:shd w:val="clear" w:color="auto" w:fill="FFFFFF"/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7E90">
        <w:rPr>
          <w:rFonts w:ascii="Times New Roman" w:eastAsia="Times New Roman" w:hAnsi="Times New Roman" w:cs="Times New Roman"/>
          <w:sz w:val="24"/>
          <w:szCs w:val="24"/>
        </w:rPr>
        <w:t>Экономика образования должна быть гуманной: финансовая эффективнос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ть важна, но её конечная цель - </w:t>
      </w:r>
      <w:r w:rsidRPr="009A7E90">
        <w:rPr>
          <w:rFonts w:ascii="Times New Roman" w:eastAsia="Times New Roman" w:hAnsi="Times New Roman" w:cs="Times New Roman"/>
          <w:sz w:val="24"/>
          <w:szCs w:val="24"/>
        </w:rPr>
        <w:t>развитие человека, команды и сообщества.</w:t>
      </w:r>
    </w:p>
    <w:p w:rsidR="009A7E90" w:rsidRDefault="009A7E90" w:rsidP="009A7E90">
      <w:pPr>
        <w:pStyle w:val="afb"/>
        <w:numPr>
          <w:ilvl w:val="0"/>
          <w:numId w:val="17"/>
        </w:numPr>
        <w:shd w:val="clear" w:color="auto" w:fill="FFFFFF"/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7E90">
        <w:rPr>
          <w:rFonts w:ascii="Times New Roman" w:eastAsia="Times New Roman" w:hAnsi="Times New Roman" w:cs="Times New Roman"/>
          <w:sz w:val="24"/>
          <w:szCs w:val="24"/>
        </w:rPr>
        <w:t>Иноязычное образование — больше, чем язык: это пространство межкультурного диалога, понимания</w:t>
      </w:r>
      <w:proofErr w:type="gramStart"/>
      <w:r w:rsidRPr="009A7E90">
        <w:rPr>
          <w:rFonts w:ascii="Times New Roman" w:eastAsia="Times New Roman" w:hAnsi="Times New Roman" w:cs="Times New Roman"/>
          <w:sz w:val="24"/>
          <w:szCs w:val="24"/>
        </w:rPr>
        <w:t xml:space="preserve"> Д</w:t>
      </w:r>
      <w:proofErr w:type="gramEnd"/>
      <w:r w:rsidRPr="009A7E90">
        <w:rPr>
          <w:rFonts w:ascii="Times New Roman" w:eastAsia="Times New Roman" w:hAnsi="Times New Roman" w:cs="Times New Roman"/>
          <w:sz w:val="24"/>
          <w:szCs w:val="24"/>
        </w:rPr>
        <w:t xml:space="preserve">ругого и формирования человека культуры.      </w:t>
      </w:r>
    </w:p>
    <w:p w:rsidR="009A7E90" w:rsidRDefault="009A7E90" w:rsidP="009A7E90">
      <w:pPr>
        <w:pStyle w:val="afb"/>
        <w:shd w:val="clear" w:color="auto" w:fill="FFFFFF"/>
        <w:spacing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23AF" w:rsidRPr="009A7E90" w:rsidRDefault="009A7E90" w:rsidP="009A7E90">
      <w:pPr>
        <w:pStyle w:val="afb"/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7E90">
        <w:rPr>
          <w:rFonts w:ascii="Times New Roman" w:eastAsia="Times New Roman" w:hAnsi="Times New Roman" w:cs="Times New Roman"/>
          <w:sz w:val="24"/>
          <w:szCs w:val="24"/>
        </w:rPr>
        <w:t xml:space="preserve">Мы считаем, что необходимо укреплять </w:t>
      </w:r>
      <w:r w:rsidRPr="009A7E9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</w:t>
      </w:r>
      <w:r w:rsidRPr="009A7E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осударственно-частное партнерство, объединяться для улучшения качества жизни граждан, и нам есть что предложить. </w:t>
      </w:r>
      <w:r w:rsidRPr="009A7E9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</w:t>
      </w:r>
      <w:r w:rsidRPr="009A7E90">
        <w:rPr>
          <w:rFonts w:ascii="Times New Roman" w:eastAsia="Times New Roman" w:hAnsi="Times New Roman" w:cs="Times New Roman"/>
          <w:sz w:val="24"/>
          <w:szCs w:val="24"/>
        </w:rPr>
        <w:t xml:space="preserve">еречислим лишь некоторые аргументы: </w:t>
      </w:r>
    </w:p>
    <w:p w:rsidR="003023AF" w:rsidRPr="009A7E90" w:rsidRDefault="009A7E90" w:rsidP="009A7E90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7E90">
        <w:rPr>
          <w:rFonts w:ascii="Times New Roman" w:eastAsia="Times New Roman" w:hAnsi="Times New Roman" w:cs="Times New Roman"/>
          <w:sz w:val="24"/>
          <w:szCs w:val="24"/>
        </w:rPr>
        <w:t xml:space="preserve">- 34 года развития некоммерческой компании </w:t>
      </w:r>
      <w:r w:rsidRPr="009A7E90"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FFFFFF" w:themeColor="background1" w:fill="FFFFFF" w:themeFill="background1"/>
        </w:rPr>
        <w:t xml:space="preserve">подтверждают </w:t>
      </w:r>
      <w:r w:rsidRPr="009A7E90">
        <w:rPr>
          <w:rFonts w:ascii="Times New Roman" w:eastAsia="Times New Roman" w:hAnsi="Times New Roman" w:cs="Times New Roman"/>
          <w:sz w:val="24"/>
          <w:szCs w:val="24"/>
        </w:rPr>
        <w:t>соответствие цены-ценности предлагаемых образовательных продуктов, востребованность идеи (содержания) и качество образовательного результата.</w:t>
      </w:r>
    </w:p>
    <w:p w:rsidR="003023AF" w:rsidRPr="009A7E90" w:rsidRDefault="009A7E90" w:rsidP="009A7E90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7E90">
        <w:rPr>
          <w:rFonts w:ascii="Times New Roman" w:eastAsia="Times New Roman" w:hAnsi="Times New Roman" w:cs="Times New Roman"/>
          <w:sz w:val="24"/>
          <w:szCs w:val="24"/>
        </w:rPr>
        <w:t>- Содержанием образования является культура, такой постулат лежит в основе научной теории иноязычного образования профессора Е.И. Пассова и технологии образования профессионала профессора Л.В.Журавлёвой.</w:t>
      </w:r>
    </w:p>
    <w:p w:rsidR="003023AF" w:rsidRDefault="009A7E90" w:rsidP="009A7E90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7E90">
        <w:rPr>
          <w:rFonts w:ascii="Times New Roman" w:eastAsia="Times New Roman" w:hAnsi="Times New Roman" w:cs="Times New Roman"/>
          <w:sz w:val="24"/>
          <w:szCs w:val="24"/>
        </w:rPr>
        <w:t xml:space="preserve">- Наука методика гарантирует результат. </w:t>
      </w:r>
      <w:proofErr w:type="gramStart"/>
      <w:r w:rsidRPr="009A7E90">
        <w:rPr>
          <w:rFonts w:ascii="Times New Roman" w:eastAsia="Times New Roman" w:hAnsi="Times New Roman" w:cs="Times New Roman"/>
          <w:sz w:val="24"/>
          <w:szCs w:val="24"/>
        </w:rPr>
        <w:t xml:space="preserve">За время развития компании мы успешно подготовили: персонал всех крупных медицинских учреждений города для профессионального взаимодействия на международном уровне; руководителей и сотрудников </w:t>
      </w:r>
      <w:proofErr w:type="spellStart"/>
      <w:r w:rsidRPr="009A7E90">
        <w:rPr>
          <w:rFonts w:ascii="Times New Roman" w:eastAsia="Times New Roman" w:hAnsi="Times New Roman" w:cs="Times New Roman"/>
          <w:sz w:val="24"/>
          <w:szCs w:val="24"/>
        </w:rPr>
        <w:t>горэлектросетей</w:t>
      </w:r>
      <w:proofErr w:type="spellEnd"/>
      <w:r w:rsidRPr="009A7E90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9A7E90">
        <w:rPr>
          <w:rFonts w:ascii="Times New Roman" w:eastAsia="Times New Roman" w:hAnsi="Times New Roman" w:cs="Times New Roman"/>
          <w:sz w:val="24"/>
          <w:szCs w:val="24"/>
        </w:rPr>
        <w:t>горводоканала</w:t>
      </w:r>
      <w:proofErr w:type="spellEnd"/>
      <w:r w:rsidRPr="009A7E90">
        <w:rPr>
          <w:rFonts w:ascii="Times New Roman" w:eastAsia="Times New Roman" w:hAnsi="Times New Roman" w:cs="Times New Roman"/>
          <w:sz w:val="24"/>
          <w:szCs w:val="24"/>
        </w:rPr>
        <w:t xml:space="preserve">; диспетчеров аэронавигации; руководителей и сотрудников крупнейших строительных организаций; актёров </w:t>
      </w:r>
      <w:proofErr w:type="spellStart"/>
      <w:r w:rsidRPr="009A7E90">
        <w:rPr>
          <w:rFonts w:ascii="Times New Roman" w:eastAsia="Times New Roman" w:hAnsi="Times New Roman" w:cs="Times New Roman"/>
          <w:sz w:val="24"/>
          <w:szCs w:val="24"/>
        </w:rPr>
        <w:t>сургутского</w:t>
      </w:r>
      <w:proofErr w:type="spellEnd"/>
      <w:r w:rsidRPr="009A7E90">
        <w:rPr>
          <w:rFonts w:ascii="Times New Roman" w:eastAsia="Times New Roman" w:hAnsi="Times New Roman" w:cs="Times New Roman"/>
          <w:sz w:val="24"/>
          <w:szCs w:val="24"/>
        </w:rPr>
        <w:t xml:space="preserve"> музыкально-драматического театра; плодотворно сотрудничаем с СТПП в организации и проведении бизнес-сессий и курсов повышения квалификации для предприятий малого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среднего бизнеса.</w:t>
      </w:r>
      <w:proofErr w:type="gramEnd"/>
    </w:p>
    <w:p w:rsidR="003023AF" w:rsidRDefault="009A7E90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ЧУ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ДПО ЦГО «Лингва» сотрудничает в области образования с передовыми вузами, с которыми у нас подписаны договоры о сотрудничестве: МГИМО, МФТИ, РУДН, Сургутский педагогический университет, Сургутский государственный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университет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юменский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индустриальный университет, Сургутский политехнический колледж. Мы прошли все этапы и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уже 3й учебный год в своих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стенахреализуем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совместно с МФТИ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ФизТех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 дополнительную программу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«П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рограммирование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 в рамках федерального проекта «Кадры для цифровой трансформации» национального проекта «Экономика данных и цифровая трансформация государства». Также нашим партнером в области науки и образования является Фонд научно-технологического развития Югры, который нам оказывает консультационно-информационную поддержку по развитию школьников. Наши воспитанники, будучи школьниками, занимают призовые места в хакатонах, организованных для студентов вузов. Статьи обучающихся в Лингва публикуются в сборниках конференций российского и международного уровня.</w:t>
      </w:r>
    </w:p>
    <w:p w:rsidR="003023AF" w:rsidRDefault="009A7E90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На протяжении более 5 лет мы развиваем сотрудничество с образовательными организациями в ОАЭ и Китае. В ноябре 2024 года, команда Лингва (ребятам 14-15 лет) вышла в финал российско-китайского конкурса «IBS.BFSU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FutureBusinassEliteGlobalCaseContestforSecondarySchoolStudents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3023AF" w:rsidRDefault="009A7E90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Проводимый раз в два года, начиная с 2010 года, гуманитарный форум «ЭКОНОМИКА, ОБРАЗОВАНИЕ, ОБЩЕСТВО» с международным участием традиционно поддерживался как руководством ТПП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ХМАО-Югры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так и Администрацией города Сургута, что свидетельствует об актуальности поднимаемых проблем и действенности принятых решений. Приведём один пример: когда в Сургуте остро стояла проблема нехватки мест в детских садах, именно в рамках форума была создана ассоциация частных детских садов, развита идея государственно-частного партнёрства в этой области. </w:t>
      </w:r>
    </w:p>
    <w:p w:rsidR="003023AF" w:rsidRDefault="009A7E90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Мы рассматриваем дополнительное образование как обязательную составную часть образования человека, поскольку именно в дополнительном образовании через развитие умений, познание фактов культуры, воспитание нр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авственности, собственно учёбу, развивается индивидуальность человека.</w:t>
      </w:r>
    </w:p>
    <w:p w:rsidR="003023AF" w:rsidRDefault="009A7E90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Мы предлагаем успешную деятельность, научную теорию и технологию, подтвержденную опытом, которую можно масштабировать в качестве вклада в развитие сферы образования и культуры города и региона.</w:t>
      </w:r>
    </w:p>
    <w:p w:rsidR="003023AF" w:rsidRDefault="003023A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3023AF" w:rsidSect="003023AF">
      <w:pgSz w:w="11906" w:h="16838"/>
      <w:pgMar w:top="567" w:right="849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6F48" w:rsidRDefault="002F6F48">
      <w:pPr>
        <w:spacing w:after="0" w:line="240" w:lineRule="auto"/>
      </w:pPr>
      <w:r>
        <w:separator/>
      </w:r>
    </w:p>
  </w:endnote>
  <w:endnote w:type="continuationSeparator" w:id="1">
    <w:p w:rsidR="002F6F48" w:rsidRDefault="002F6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6F48" w:rsidRDefault="002F6F48">
      <w:pPr>
        <w:spacing w:after="0" w:line="240" w:lineRule="auto"/>
      </w:pPr>
      <w:r>
        <w:separator/>
      </w:r>
    </w:p>
  </w:footnote>
  <w:footnote w:type="continuationSeparator" w:id="1">
    <w:p w:rsidR="002F6F48" w:rsidRDefault="002F6F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D6B88"/>
    <w:multiLevelType w:val="hybridMultilevel"/>
    <w:tmpl w:val="173CA062"/>
    <w:lvl w:ilvl="0" w:tplc="633096B8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7DBAA4E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75EE23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878D0C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50A055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426E7A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4F2954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3346B8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7527B6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0DFF2831"/>
    <w:multiLevelType w:val="hybridMultilevel"/>
    <w:tmpl w:val="367229DC"/>
    <w:lvl w:ilvl="0" w:tplc="66CE871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2D4D9D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C66223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3E2C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BCC74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26496E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FE6FE3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EEF62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AA2218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2B258F"/>
    <w:multiLevelType w:val="hybridMultilevel"/>
    <w:tmpl w:val="16808DA2"/>
    <w:lvl w:ilvl="0" w:tplc="048CD0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53455C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70E68B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44E25C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8C0E3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F7E79F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432C08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23C5C0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25A08C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F955F9"/>
    <w:multiLevelType w:val="hybridMultilevel"/>
    <w:tmpl w:val="0460461E"/>
    <w:lvl w:ilvl="0" w:tplc="58AE95BC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</w:rPr>
    </w:lvl>
    <w:lvl w:ilvl="1" w:tplc="E280E78C">
      <w:start w:val="1"/>
      <w:numFmt w:val="lowerLetter"/>
      <w:lvlText w:val="%2."/>
      <w:lvlJc w:val="left"/>
      <w:pPr>
        <w:ind w:left="1647" w:hanging="360"/>
      </w:pPr>
    </w:lvl>
    <w:lvl w:ilvl="2" w:tplc="82740CBC">
      <w:start w:val="1"/>
      <w:numFmt w:val="lowerRoman"/>
      <w:lvlText w:val="%3."/>
      <w:lvlJc w:val="right"/>
      <w:pPr>
        <w:ind w:left="2367" w:hanging="180"/>
      </w:pPr>
    </w:lvl>
    <w:lvl w:ilvl="3" w:tplc="CEDEC12A">
      <w:start w:val="1"/>
      <w:numFmt w:val="decimal"/>
      <w:lvlText w:val="%4."/>
      <w:lvlJc w:val="left"/>
      <w:pPr>
        <w:ind w:left="3087" w:hanging="360"/>
      </w:pPr>
    </w:lvl>
    <w:lvl w:ilvl="4" w:tplc="EFBCC9E2">
      <w:start w:val="1"/>
      <w:numFmt w:val="lowerLetter"/>
      <w:lvlText w:val="%5."/>
      <w:lvlJc w:val="left"/>
      <w:pPr>
        <w:ind w:left="3807" w:hanging="360"/>
      </w:pPr>
    </w:lvl>
    <w:lvl w:ilvl="5" w:tplc="86EEE512">
      <w:start w:val="1"/>
      <w:numFmt w:val="lowerRoman"/>
      <w:lvlText w:val="%6."/>
      <w:lvlJc w:val="right"/>
      <w:pPr>
        <w:ind w:left="4527" w:hanging="180"/>
      </w:pPr>
    </w:lvl>
    <w:lvl w:ilvl="6" w:tplc="A4B07022">
      <w:start w:val="1"/>
      <w:numFmt w:val="decimal"/>
      <w:lvlText w:val="%7."/>
      <w:lvlJc w:val="left"/>
      <w:pPr>
        <w:ind w:left="5247" w:hanging="360"/>
      </w:pPr>
    </w:lvl>
    <w:lvl w:ilvl="7" w:tplc="60029F4C">
      <w:start w:val="1"/>
      <w:numFmt w:val="lowerLetter"/>
      <w:lvlText w:val="%8."/>
      <w:lvlJc w:val="left"/>
      <w:pPr>
        <w:ind w:left="5967" w:hanging="360"/>
      </w:pPr>
    </w:lvl>
    <w:lvl w:ilvl="8" w:tplc="C61EDF70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16957CC"/>
    <w:multiLevelType w:val="hybridMultilevel"/>
    <w:tmpl w:val="F5649864"/>
    <w:lvl w:ilvl="0" w:tplc="9B8AAD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58CA7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3E34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0668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F4DF2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1A6FF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909C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0882F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E892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6871D6"/>
    <w:multiLevelType w:val="hybridMultilevel"/>
    <w:tmpl w:val="FD403232"/>
    <w:lvl w:ilvl="0" w:tplc="13200AF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FA418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E6CD7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0CC7C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A249E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6026C8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372479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207FF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5B250A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4687BFD"/>
    <w:multiLevelType w:val="hybridMultilevel"/>
    <w:tmpl w:val="B5DC2B32"/>
    <w:lvl w:ilvl="0" w:tplc="781A20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0AC44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C3C6B9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A6218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4CAE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D2E311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3BA2CA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BAD84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06C3A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8A10B36"/>
    <w:multiLevelType w:val="hybridMultilevel"/>
    <w:tmpl w:val="941EC07E"/>
    <w:lvl w:ilvl="0" w:tplc="55AC09B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18BC5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5F6EBE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950825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1E3DC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3217F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548AA7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0E452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9BEAF7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8DD0081"/>
    <w:multiLevelType w:val="hybridMultilevel"/>
    <w:tmpl w:val="E9982C86"/>
    <w:lvl w:ilvl="0" w:tplc="5AB43F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38E1B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94AB0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AEE6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8459B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21030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6E66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F86CC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4D2C6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825C70"/>
    <w:multiLevelType w:val="hybridMultilevel"/>
    <w:tmpl w:val="1954FADE"/>
    <w:lvl w:ilvl="0" w:tplc="E2046CFA">
      <w:start w:val="1"/>
      <w:numFmt w:val="decimal"/>
      <w:lvlText w:val="%1."/>
      <w:lvlJc w:val="left"/>
      <w:pPr>
        <w:ind w:left="720" w:hanging="360"/>
      </w:pPr>
    </w:lvl>
    <w:lvl w:ilvl="1" w:tplc="258AA644">
      <w:start w:val="1"/>
      <w:numFmt w:val="lowerLetter"/>
      <w:lvlText w:val="%2."/>
      <w:lvlJc w:val="left"/>
      <w:pPr>
        <w:ind w:left="1440" w:hanging="360"/>
      </w:pPr>
    </w:lvl>
    <w:lvl w:ilvl="2" w:tplc="F1947E94">
      <w:start w:val="1"/>
      <w:numFmt w:val="lowerRoman"/>
      <w:lvlText w:val="%3."/>
      <w:lvlJc w:val="right"/>
      <w:pPr>
        <w:ind w:left="2160" w:hanging="180"/>
      </w:pPr>
    </w:lvl>
    <w:lvl w:ilvl="3" w:tplc="5C4C544A">
      <w:start w:val="1"/>
      <w:numFmt w:val="decimal"/>
      <w:lvlText w:val="%4."/>
      <w:lvlJc w:val="left"/>
      <w:pPr>
        <w:ind w:left="2880" w:hanging="360"/>
      </w:pPr>
    </w:lvl>
    <w:lvl w:ilvl="4" w:tplc="212E5AC6">
      <w:start w:val="1"/>
      <w:numFmt w:val="lowerLetter"/>
      <w:lvlText w:val="%5."/>
      <w:lvlJc w:val="left"/>
      <w:pPr>
        <w:ind w:left="3600" w:hanging="360"/>
      </w:pPr>
    </w:lvl>
    <w:lvl w:ilvl="5" w:tplc="E1DC4978">
      <w:start w:val="1"/>
      <w:numFmt w:val="lowerRoman"/>
      <w:lvlText w:val="%6."/>
      <w:lvlJc w:val="right"/>
      <w:pPr>
        <w:ind w:left="4320" w:hanging="180"/>
      </w:pPr>
    </w:lvl>
    <w:lvl w:ilvl="6" w:tplc="0CD6DCDC">
      <w:start w:val="1"/>
      <w:numFmt w:val="decimal"/>
      <w:lvlText w:val="%7."/>
      <w:lvlJc w:val="left"/>
      <w:pPr>
        <w:ind w:left="5040" w:hanging="360"/>
      </w:pPr>
    </w:lvl>
    <w:lvl w:ilvl="7" w:tplc="67300754">
      <w:start w:val="1"/>
      <w:numFmt w:val="lowerLetter"/>
      <w:lvlText w:val="%8."/>
      <w:lvlJc w:val="left"/>
      <w:pPr>
        <w:ind w:left="5760" w:hanging="360"/>
      </w:pPr>
    </w:lvl>
    <w:lvl w:ilvl="8" w:tplc="A5DA230A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CF71A8"/>
    <w:multiLevelType w:val="hybridMultilevel"/>
    <w:tmpl w:val="217C0EA0"/>
    <w:lvl w:ilvl="0" w:tplc="81C02AF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BE86C78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113C95F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705CDA2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843A240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DF426C0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B8E25FD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0A7C74C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9E30069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1">
    <w:nsid w:val="64666E33"/>
    <w:multiLevelType w:val="hybridMultilevel"/>
    <w:tmpl w:val="BD248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530C6B"/>
    <w:multiLevelType w:val="hybridMultilevel"/>
    <w:tmpl w:val="3848698A"/>
    <w:lvl w:ilvl="0" w:tplc="39DE4254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</w:rPr>
    </w:lvl>
    <w:lvl w:ilvl="1" w:tplc="F67C9BC4">
      <w:start w:val="1"/>
      <w:numFmt w:val="lowerLetter"/>
      <w:lvlText w:val="%2."/>
      <w:lvlJc w:val="left"/>
      <w:pPr>
        <w:ind w:left="1647" w:hanging="360"/>
      </w:pPr>
    </w:lvl>
    <w:lvl w:ilvl="2" w:tplc="4CBAC99C">
      <w:start w:val="1"/>
      <w:numFmt w:val="lowerRoman"/>
      <w:lvlText w:val="%3."/>
      <w:lvlJc w:val="right"/>
      <w:pPr>
        <w:ind w:left="2367" w:hanging="180"/>
      </w:pPr>
    </w:lvl>
    <w:lvl w:ilvl="3" w:tplc="08C83088">
      <w:start w:val="1"/>
      <w:numFmt w:val="decimal"/>
      <w:lvlText w:val="%4."/>
      <w:lvlJc w:val="left"/>
      <w:pPr>
        <w:ind w:left="3087" w:hanging="360"/>
      </w:pPr>
    </w:lvl>
    <w:lvl w:ilvl="4" w:tplc="51F24746">
      <w:start w:val="1"/>
      <w:numFmt w:val="lowerLetter"/>
      <w:lvlText w:val="%5."/>
      <w:lvlJc w:val="left"/>
      <w:pPr>
        <w:ind w:left="3807" w:hanging="360"/>
      </w:pPr>
    </w:lvl>
    <w:lvl w:ilvl="5" w:tplc="B178F9B6">
      <w:start w:val="1"/>
      <w:numFmt w:val="lowerRoman"/>
      <w:lvlText w:val="%6."/>
      <w:lvlJc w:val="right"/>
      <w:pPr>
        <w:ind w:left="4527" w:hanging="180"/>
      </w:pPr>
    </w:lvl>
    <w:lvl w:ilvl="6" w:tplc="6C6CFCEE">
      <w:start w:val="1"/>
      <w:numFmt w:val="decimal"/>
      <w:lvlText w:val="%7."/>
      <w:lvlJc w:val="left"/>
      <w:pPr>
        <w:ind w:left="5247" w:hanging="360"/>
      </w:pPr>
    </w:lvl>
    <w:lvl w:ilvl="7" w:tplc="E7CC3B1C">
      <w:start w:val="1"/>
      <w:numFmt w:val="lowerLetter"/>
      <w:lvlText w:val="%8."/>
      <w:lvlJc w:val="left"/>
      <w:pPr>
        <w:ind w:left="5967" w:hanging="360"/>
      </w:pPr>
    </w:lvl>
    <w:lvl w:ilvl="8" w:tplc="170A3656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CFD74C4"/>
    <w:multiLevelType w:val="hybridMultilevel"/>
    <w:tmpl w:val="B6A431C6"/>
    <w:lvl w:ilvl="0" w:tplc="BF42D5EC">
      <w:start w:val="1"/>
      <w:numFmt w:val="decimal"/>
      <w:lvlText w:val="%1)"/>
      <w:lvlJc w:val="left"/>
      <w:pPr>
        <w:ind w:left="1210" w:hanging="360"/>
      </w:pPr>
      <w:rPr>
        <w:rFonts w:ascii="Times New Roman" w:eastAsia="Times New Roman" w:hAnsi="Times New Roman" w:cs="Times New Roman" w:hint="default"/>
      </w:rPr>
    </w:lvl>
    <w:lvl w:ilvl="1" w:tplc="6F58F95E">
      <w:start w:val="1"/>
      <w:numFmt w:val="lowerLetter"/>
      <w:lvlText w:val="%2."/>
      <w:lvlJc w:val="left"/>
      <w:pPr>
        <w:ind w:left="1930" w:hanging="360"/>
      </w:pPr>
    </w:lvl>
    <w:lvl w:ilvl="2" w:tplc="31364CCC">
      <w:start w:val="1"/>
      <w:numFmt w:val="lowerRoman"/>
      <w:lvlText w:val="%3."/>
      <w:lvlJc w:val="right"/>
      <w:pPr>
        <w:ind w:left="2650" w:hanging="180"/>
      </w:pPr>
    </w:lvl>
    <w:lvl w:ilvl="3" w:tplc="80D29520">
      <w:start w:val="1"/>
      <w:numFmt w:val="decimal"/>
      <w:lvlText w:val="%4."/>
      <w:lvlJc w:val="left"/>
      <w:pPr>
        <w:ind w:left="3370" w:hanging="360"/>
      </w:pPr>
    </w:lvl>
    <w:lvl w:ilvl="4" w:tplc="88E673B4">
      <w:start w:val="1"/>
      <w:numFmt w:val="lowerLetter"/>
      <w:lvlText w:val="%5."/>
      <w:lvlJc w:val="left"/>
      <w:pPr>
        <w:ind w:left="4090" w:hanging="360"/>
      </w:pPr>
    </w:lvl>
    <w:lvl w:ilvl="5" w:tplc="5AA294DE">
      <w:start w:val="1"/>
      <w:numFmt w:val="lowerRoman"/>
      <w:lvlText w:val="%6."/>
      <w:lvlJc w:val="right"/>
      <w:pPr>
        <w:ind w:left="4810" w:hanging="180"/>
      </w:pPr>
    </w:lvl>
    <w:lvl w:ilvl="6" w:tplc="6FA22880">
      <w:start w:val="1"/>
      <w:numFmt w:val="decimal"/>
      <w:lvlText w:val="%7."/>
      <w:lvlJc w:val="left"/>
      <w:pPr>
        <w:ind w:left="5530" w:hanging="360"/>
      </w:pPr>
    </w:lvl>
    <w:lvl w:ilvl="7" w:tplc="34F621FA">
      <w:start w:val="1"/>
      <w:numFmt w:val="lowerLetter"/>
      <w:lvlText w:val="%8."/>
      <w:lvlJc w:val="left"/>
      <w:pPr>
        <w:ind w:left="6250" w:hanging="360"/>
      </w:pPr>
    </w:lvl>
    <w:lvl w:ilvl="8" w:tplc="FF4CA092">
      <w:start w:val="1"/>
      <w:numFmt w:val="lowerRoman"/>
      <w:lvlText w:val="%9."/>
      <w:lvlJc w:val="right"/>
      <w:pPr>
        <w:ind w:left="6970" w:hanging="180"/>
      </w:pPr>
    </w:lvl>
  </w:abstractNum>
  <w:abstractNum w:abstractNumId="14">
    <w:nsid w:val="72EE59F4"/>
    <w:multiLevelType w:val="hybridMultilevel"/>
    <w:tmpl w:val="76947B98"/>
    <w:lvl w:ilvl="0" w:tplc="F202E3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5CC833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1B0C77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DAE9DA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086196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7120FA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84E3C9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8D86D0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9AE1AC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6420FE6"/>
    <w:multiLevelType w:val="hybridMultilevel"/>
    <w:tmpl w:val="2DBAC116"/>
    <w:lvl w:ilvl="0" w:tplc="03B6B5B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C7A77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D6687C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1F02D2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DE68E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7A06BA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3EE76B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364B5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C7C8F5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6A61BE5"/>
    <w:multiLevelType w:val="hybridMultilevel"/>
    <w:tmpl w:val="C3E4A2C8"/>
    <w:lvl w:ilvl="0" w:tplc="591E561C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F7CE439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CBAD5C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306212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986176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97A4AC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1444C4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4B841C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FC64E4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9"/>
  </w:num>
  <w:num w:numId="2">
    <w:abstractNumId w:val="4"/>
  </w:num>
  <w:num w:numId="3">
    <w:abstractNumId w:val="16"/>
  </w:num>
  <w:num w:numId="4">
    <w:abstractNumId w:val="10"/>
  </w:num>
  <w:num w:numId="5">
    <w:abstractNumId w:val="3"/>
  </w:num>
  <w:num w:numId="6">
    <w:abstractNumId w:val="2"/>
  </w:num>
  <w:num w:numId="7">
    <w:abstractNumId w:val="13"/>
  </w:num>
  <w:num w:numId="8">
    <w:abstractNumId w:val="6"/>
  </w:num>
  <w:num w:numId="9">
    <w:abstractNumId w:val="7"/>
  </w:num>
  <w:num w:numId="10">
    <w:abstractNumId w:val="15"/>
  </w:num>
  <w:num w:numId="11">
    <w:abstractNumId w:val="5"/>
  </w:num>
  <w:num w:numId="12">
    <w:abstractNumId w:val="1"/>
  </w:num>
  <w:num w:numId="13">
    <w:abstractNumId w:val="14"/>
  </w:num>
  <w:num w:numId="14">
    <w:abstractNumId w:val="8"/>
  </w:num>
  <w:num w:numId="15">
    <w:abstractNumId w:val="0"/>
  </w:num>
  <w:num w:numId="16">
    <w:abstractNumId w:val="12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023AF"/>
    <w:rsid w:val="002F6F48"/>
    <w:rsid w:val="003023AF"/>
    <w:rsid w:val="00557954"/>
    <w:rsid w:val="00667168"/>
    <w:rsid w:val="006B3E1A"/>
    <w:rsid w:val="009A7E90"/>
    <w:rsid w:val="00A01D42"/>
    <w:rsid w:val="00CA5EE6"/>
    <w:rsid w:val="00E437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3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3023AF"/>
    <w:pPr>
      <w:keepNext/>
      <w:keepLines/>
      <w:spacing w:before="48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3023AF"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3023AF"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3023AF"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3023AF"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3023AF"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3023AF"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3023AF"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3023AF"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paragraph" w:customStyle="1" w:styleId="Header">
    <w:name w:val="Header"/>
    <w:basedOn w:val="a"/>
    <w:link w:val="HeaderChar"/>
    <w:uiPriority w:val="99"/>
    <w:unhideWhenUsed/>
    <w:rsid w:val="003023AF"/>
    <w:pPr>
      <w:tabs>
        <w:tab w:val="center" w:pos="7143"/>
        <w:tab w:val="right" w:pos="14287"/>
      </w:tabs>
      <w:spacing w:after="0" w:line="240" w:lineRule="auto"/>
    </w:pPr>
  </w:style>
  <w:style w:type="paragraph" w:customStyle="1" w:styleId="Footer">
    <w:name w:val="Footer"/>
    <w:basedOn w:val="a"/>
    <w:link w:val="FooterChar"/>
    <w:uiPriority w:val="99"/>
    <w:unhideWhenUsed/>
    <w:rsid w:val="003023AF"/>
    <w:pPr>
      <w:tabs>
        <w:tab w:val="center" w:pos="7143"/>
        <w:tab w:val="right" w:pos="14287"/>
      </w:tabs>
      <w:spacing w:after="0" w:line="240" w:lineRule="auto"/>
    </w:pPr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3023AF"/>
    <w:rPr>
      <w:b/>
      <w:bCs/>
      <w:color w:val="4F81BD" w:themeColor="accent1"/>
      <w:sz w:val="18"/>
      <w:szCs w:val="18"/>
    </w:rPr>
  </w:style>
  <w:style w:type="table" w:customStyle="1" w:styleId="PlainTable1">
    <w:name w:val="Plain Table 1"/>
    <w:basedOn w:val="a1"/>
    <w:uiPriority w:val="59"/>
    <w:rsid w:val="003023A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3023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character" w:customStyle="1" w:styleId="TitleChar">
    <w:name w:val="Title Char"/>
    <w:basedOn w:val="a0"/>
    <w:uiPriority w:val="10"/>
    <w:rsid w:val="003023AF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3023AF"/>
    <w:rPr>
      <w:sz w:val="24"/>
      <w:szCs w:val="24"/>
    </w:rPr>
  </w:style>
  <w:style w:type="character" w:customStyle="1" w:styleId="QuoteChar">
    <w:name w:val="Quote Char"/>
    <w:uiPriority w:val="29"/>
    <w:rsid w:val="003023AF"/>
    <w:rPr>
      <w:i/>
    </w:rPr>
  </w:style>
  <w:style w:type="character" w:customStyle="1" w:styleId="IntenseQuoteChar">
    <w:name w:val="Intense Quote Char"/>
    <w:uiPriority w:val="30"/>
    <w:rsid w:val="003023AF"/>
    <w:rPr>
      <w:i/>
    </w:rPr>
  </w:style>
  <w:style w:type="character" w:customStyle="1" w:styleId="FootnoteTextChar">
    <w:name w:val="Footnote Text Char"/>
    <w:uiPriority w:val="99"/>
    <w:rsid w:val="003023AF"/>
    <w:rPr>
      <w:sz w:val="18"/>
    </w:rPr>
  </w:style>
  <w:style w:type="character" w:customStyle="1" w:styleId="EndnoteTextChar">
    <w:name w:val="Endnote Text Char"/>
    <w:uiPriority w:val="99"/>
    <w:rsid w:val="003023AF"/>
    <w:rPr>
      <w:sz w:val="20"/>
    </w:rPr>
  </w:style>
  <w:style w:type="character" w:customStyle="1" w:styleId="Heading1Char">
    <w:name w:val="Heading 1 Char"/>
    <w:basedOn w:val="a0"/>
    <w:link w:val="Heading1"/>
    <w:uiPriority w:val="9"/>
    <w:rsid w:val="003023AF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3023AF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3023AF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3023AF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3023AF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3023AF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3023AF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3023AF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3023AF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3023AF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3023AF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3023AF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3023AF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3023AF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3023AF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3023AF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3023AF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3023AF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3023AF"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3023AF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3023AF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023AF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3023AF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3023AF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3023A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3023AF"/>
    <w:rPr>
      <w:i/>
    </w:rPr>
  </w:style>
  <w:style w:type="character" w:customStyle="1" w:styleId="HeaderChar">
    <w:name w:val="Header Char"/>
    <w:basedOn w:val="a0"/>
    <w:link w:val="22"/>
    <w:uiPriority w:val="99"/>
    <w:rsid w:val="003023AF"/>
  </w:style>
  <w:style w:type="paragraph" w:customStyle="1" w:styleId="1">
    <w:name w:val="Нижний колонтитул1"/>
    <w:basedOn w:val="a"/>
    <w:uiPriority w:val="99"/>
    <w:unhideWhenUsed/>
    <w:rsid w:val="003023AF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3023AF"/>
  </w:style>
  <w:style w:type="paragraph" w:customStyle="1" w:styleId="10">
    <w:name w:val="Название объекта1"/>
    <w:basedOn w:val="a"/>
    <w:next w:val="a"/>
    <w:link w:val="CaptionChar"/>
    <w:uiPriority w:val="35"/>
    <w:semiHidden/>
    <w:unhideWhenUsed/>
    <w:qFormat/>
    <w:rsid w:val="003023AF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0"/>
    <w:uiPriority w:val="99"/>
    <w:rsid w:val="003023AF"/>
  </w:style>
  <w:style w:type="table" w:styleId="aa">
    <w:name w:val="Table Grid"/>
    <w:basedOn w:val="a1"/>
    <w:uiPriority w:val="59"/>
    <w:rsid w:val="003023A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3023A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3023A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tblPr/>
      <w:tcPr>
        <w:shd w:val="clear" w:color="FFFFFF" w:themeColor="text1" w:themeTint="0" w:fill="FFFFFF" w:themeFill="text1" w:themeFillTint="0"/>
      </w:tcPr>
    </w:tblStylePr>
  </w:style>
  <w:style w:type="table" w:customStyle="1" w:styleId="210">
    <w:name w:val="Таблица простая 21"/>
    <w:basedOn w:val="a1"/>
    <w:uiPriority w:val="59"/>
    <w:rsid w:val="003023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410">
    <w:name w:val="Таблица простая 41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510">
    <w:name w:val="Таблица простая 51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-11">
    <w:name w:val="Таблица-сетка 1 светлая1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3023AF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Lined-Accent1">
    <w:name w:val="Lined - Accent 1"/>
    <w:basedOn w:val="a1"/>
    <w:uiPriority w:val="99"/>
    <w:rsid w:val="003023AF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3023AF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3023AF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3023AF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3023AF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3023AF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3023AF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BorderedLined-Accent1">
    <w:name w:val="Bordered &amp; Lined - Accent 1"/>
    <w:basedOn w:val="a1"/>
    <w:uiPriority w:val="99"/>
    <w:rsid w:val="003023AF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3023AF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3023AF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3023AF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3023AF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3023AF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3023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rsid w:val="003023AF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3023AF"/>
    <w:rPr>
      <w:sz w:val="18"/>
    </w:rPr>
  </w:style>
  <w:style w:type="character" w:styleId="ad">
    <w:name w:val="footnote reference"/>
    <w:basedOn w:val="a0"/>
    <w:uiPriority w:val="99"/>
    <w:unhideWhenUsed/>
    <w:rsid w:val="003023AF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3023AF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3023AF"/>
    <w:rPr>
      <w:sz w:val="20"/>
    </w:rPr>
  </w:style>
  <w:style w:type="character" w:styleId="af0">
    <w:name w:val="endnote reference"/>
    <w:basedOn w:val="a0"/>
    <w:uiPriority w:val="99"/>
    <w:semiHidden/>
    <w:unhideWhenUsed/>
    <w:rsid w:val="003023AF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3023AF"/>
    <w:pPr>
      <w:spacing w:after="57"/>
    </w:pPr>
  </w:style>
  <w:style w:type="paragraph" w:styleId="23">
    <w:name w:val="toc 2"/>
    <w:basedOn w:val="a"/>
    <w:next w:val="a"/>
    <w:uiPriority w:val="39"/>
    <w:unhideWhenUsed/>
    <w:rsid w:val="003023AF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3023AF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3023AF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3023AF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3023AF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3023AF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3023AF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3023AF"/>
    <w:pPr>
      <w:spacing w:after="57"/>
      <w:ind w:left="2268"/>
    </w:pPr>
  </w:style>
  <w:style w:type="paragraph" w:styleId="af1">
    <w:name w:val="TOC Heading"/>
    <w:uiPriority w:val="39"/>
    <w:unhideWhenUsed/>
    <w:rsid w:val="003023AF"/>
  </w:style>
  <w:style w:type="paragraph" w:styleId="af2">
    <w:name w:val="table of figures"/>
    <w:basedOn w:val="a"/>
    <w:next w:val="a"/>
    <w:uiPriority w:val="99"/>
    <w:unhideWhenUsed/>
    <w:rsid w:val="003023AF"/>
    <w:pPr>
      <w:spacing w:after="0"/>
    </w:pPr>
  </w:style>
  <w:style w:type="paragraph" w:customStyle="1" w:styleId="110">
    <w:name w:val="Заголовок 11"/>
    <w:basedOn w:val="a"/>
    <w:next w:val="a"/>
    <w:link w:val="13"/>
    <w:uiPriority w:val="99"/>
    <w:qFormat/>
    <w:rsid w:val="003023AF"/>
    <w:pPr>
      <w:widowControl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customStyle="1" w:styleId="13">
    <w:name w:val="Заголовок 1 Знак"/>
    <w:basedOn w:val="a0"/>
    <w:link w:val="110"/>
    <w:uiPriority w:val="99"/>
    <w:rsid w:val="003023AF"/>
    <w:rPr>
      <w:rFonts w:ascii="Arial" w:hAnsi="Arial" w:cs="Arial"/>
      <w:b/>
      <w:bCs/>
      <w:color w:val="26282F"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3023AF"/>
    <w:pPr>
      <w:widowControl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character" w:customStyle="1" w:styleId="af4">
    <w:name w:val="Цветовое выделение"/>
    <w:uiPriority w:val="99"/>
    <w:rsid w:val="003023AF"/>
    <w:rPr>
      <w:b/>
      <w:bCs/>
      <w:color w:val="26282F"/>
      <w:sz w:val="26"/>
      <w:szCs w:val="26"/>
    </w:rPr>
  </w:style>
  <w:style w:type="paragraph" w:styleId="af5">
    <w:name w:val="Body Text"/>
    <w:basedOn w:val="a"/>
    <w:link w:val="af6"/>
    <w:rsid w:val="003023A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6">
    <w:name w:val="Основной текст Знак"/>
    <w:basedOn w:val="a0"/>
    <w:link w:val="af5"/>
    <w:rsid w:val="003023AF"/>
    <w:rPr>
      <w:rFonts w:ascii="Times New Roman" w:eastAsia="Times New Roman" w:hAnsi="Times New Roman" w:cs="Times New Roman"/>
      <w:sz w:val="24"/>
      <w:szCs w:val="20"/>
    </w:rPr>
  </w:style>
  <w:style w:type="paragraph" w:customStyle="1" w:styleId="14">
    <w:name w:val="Верхний колонтитул1"/>
    <w:basedOn w:val="a"/>
    <w:link w:val="af7"/>
    <w:rsid w:val="003023AF"/>
    <w:pPr>
      <w:widowControl w:val="0"/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7">
    <w:name w:val="Верхний колонтитул Знак"/>
    <w:basedOn w:val="a0"/>
    <w:link w:val="14"/>
    <w:rsid w:val="003023AF"/>
    <w:rPr>
      <w:rFonts w:ascii="Times New Roman" w:eastAsia="Times New Roman" w:hAnsi="Times New Roman" w:cs="Times New Roman"/>
      <w:sz w:val="24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302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3023AF"/>
    <w:rPr>
      <w:rFonts w:ascii="Tahoma" w:hAnsi="Tahoma" w:cs="Tahoma"/>
      <w:sz w:val="16"/>
      <w:szCs w:val="16"/>
    </w:rPr>
  </w:style>
  <w:style w:type="character" w:styleId="afa">
    <w:name w:val="Hyperlink"/>
    <w:basedOn w:val="a0"/>
    <w:uiPriority w:val="99"/>
    <w:unhideWhenUsed/>
    <w:rsid w:val="003023AF"/>
    <w:rPr>
      <w:color w:val="0000FF"/>
      <w:u w:val="single"/>
    </w:rPr>
  </w:style>
  <w:style w:type="paragraph" w:styleId="afb">
    <w:name w:val="List Paragraph"/>
    <w:basedOn w:val="a"/>
    <w:uiPriority w:val="34"/>
    <w:qFormat/>
    <w:rsid w:val="003023AF"/>
    <w:pPr>
      <w:spacing w:after="0" w:line="240" w:lineRule="auto"/>
      <w:ind w:left="720"/>
      <w:contextualSpacing/>
      <w:jc w:val="center"/>
    </w:pPr>
    <w:rPr>
      <w:rFonts w:eastAsiaTheme="minorHAnsi"/>
      <w:lang w:eastAsia="en-US"/>
    </w:rPr>
  </w:style>
  <w:style w:type="paragraph" w:customStyle="1" w:styleId="msonormalmailrucssattributepostfix">
    <w:name w:val="msonormal_mailru_css_attribute_postfix"/>
    <w:basedOn w:val="a"/>
    <w:rsid w:val="00302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">
    <w:name w:val="Верхний колонтитул2"/>
    <w:basedOn w:val="a"/>
    <w:link w:val="HeaderChar"/>
    <w:rsid w:val="003023AF"/>
    <w:pPr>
      <w:widowControl w:val="0"/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fc">
    <w:name w:val="Normal (Web)"/>
    <w:basedOn w:val="a"/>
    <w:unhideWhenUsed/>
    <w:rsid w:val="00302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3023AF"/>
    <w:pPr>
      <w:widowControl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24">
    <w:name w:val="Основной текст (2)"/>
    <w:basedOn w:val="a0"/>
    <w:rsid w:val="003023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C2831"/>
      <w:spacing w:val="0"/>
      <w:position w:val="0"/>
      <w:sz w:val="24"/>
      <w:szCs w:val="24"/>
      <w:u w:val="none"/>
      <w:lang w:val="ru-RU" w:eastAsia="ru-RU" w:bidi="ru-RU"/>
    </w:rPr>
  </w:style>
  <w:style w:type="character" w:customStyle="1" w:styleId="25">
    <w:name w:val="Основной текст (2)_"/>
    <w:basedOn w:val="a0"/>
    <w:rsid w:val="003023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97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8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98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423433">
                      <w:marLeft w:val="0"/>
                      <w:marRight w:val="0"/>
                      <w:marTop w:val="1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238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097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137767">
                                  <w:marLeft w:val="0"/>
                                  <w:marRight w:val="0"/>
                                  <w:marTop w:val="96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689655">
                                      <w:marLeft w:val="0"/>
                                      <w:marRight w:val="0"/>
                                      <w:marTop w:val="4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346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0457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2933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0758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54727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87239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34457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1351213">
                                  <w:marLeft w:val="0"/>
                                  <w:marRight w:val="0"/>
                                  <w:marTop w:val="96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372553">
                                      <w:marLeft w:val="0"/>
                                      <w:marRight w:val="0"/>
                                      <w:marTop w:val="4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15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9269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6630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9622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16452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36847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4636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E13C4-190B-4050-9D2A-7B7CAEB11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2327</Words>
  <Characters>13266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lingua</Company>
  <LinksUpToDate>false</LinksUpToDate>
  <CharactersWithSpaces>15562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na.slinkina</cp:lastModifiedBy>
  <cp:revision>5</cp:revision>
  <dcterms:created xsi:type="dcterms:W3CDTF">2026-08-24T09:55:00Z</dcterms:created>
  <dcterms:modified xsi:type="dcterms:W3CDTF">2026-08-25T05:34:00Z</dcterms:modified>
</cp:coreProperties>
</file>