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Список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претендентов на присуждение премии Губернатора Ханты-Мансийского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автономного округа – Югры «За вклад в развитие межэтнических отношений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Ханты-Мансийском автономном округе – Югре» в 2026 году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Физические лица: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74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893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Бикташева Эндже Амиряновна, Советский муниципальный район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Валиева Розалия Миннекариповна, городской округ Нягань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Галимова Гульчачак Фадисовна, городской округ Покачи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Глухих Светлана Робертовна, городской округ Урай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Губайдуллина Светлана Аскатовна, городской округ Нижневартовск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Муратшина Зульфия Шаймулловна, городской округ Нефтеюганск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Наркаев Геннадий Сергеевич, городской округ Сургут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Рябенькая Вероника Сергеевна, городской округ Радужный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Сулейманова Райсанат Магомедалиевна, городской округ Мегион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Султанова Майра Айтжановна, городской округ Лангепас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Сысоева Татьяна Павловна, городской округ Югорск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Хатова Светлана Александровна, Нефтеюганский муниципальный район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5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Швейд Майя Александровна, Сургутский муниципальный район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Некоммерческие организации: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4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893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Автономная некоммерческая организация  «Центр социально-культурных инициатив «Территория возможностей», Ханты</w:t>
              <w:noBreakHyphen/>
              <w:t xml:space="preserve">Мансийский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Автономная некоммерческая организация «Многоцелевой центр продвижения социальных, семейных, культурных, спортивных, образовательных, молодёжных, экологических и туристических проектов «Любава», Нижневартовский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Автономная некоммерческая организация «Туристический спортивно-культурный центр «Юганская этнодеревня», городской округ Нефтеюганск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Автономная некоммерческая организация «Центр инициатив «Добрый дом», Нефтеюганский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Автономная некоммерческая организация молодежный центр развития культуры «Кавказ», городской округ Мегион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Городская общественная организация «Общество русской культуры г. Нягани», городской округ Нягань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Местная общественная организация пгт. Березово содействия сохранению и развитию традиций и культуры коренных малочисленных народов севера «Рут Махум» (родственные люди), Березовский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Местная общественная организация Сургутского района «Башкирский национально-культурный центр» «Яугир» («Воин»), Сургутский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Региональная молодежная общественная организация «Башкиры Югры» Ханты</w:t>
              <w:noBreakHyphen/>
              <w:t xml:space="preserve">Мансийского автономного округа – Югры, городской округ Нижневартовск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Региональная молодежная общественная организация добровольцев (волонтеров) Ханты</w:t>
              <w:noBreakHyphen/>
              <w:t xml:space="preserve">Мансийского автономного округа – Югры «Лидерский формат», Октябрьский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Региональная общественная организация развития культурной и просветительской деятельности представителей татарского народа «Конгресс татар Ханты</w:t>
              <w:noBreakHyphen/>
              <w:t xml:space="preserve">Мансийского автономного округа – Югры», городской округ Когалым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Региональная общественная организация Ханты</w:t>
              <w:noBreakHyphen/>
              <w:t xml:space="preserve">Мансийского автономного округа – Югры «Центр русской культуры «Истоки», городской округ Нижневартовск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Урайская местная национально-культурная общественная организация «Русичи», городской округ Урай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8"/>
              <w:numPr>
                <w:ilvl w:val="0"/>
                <w:numId w:val="17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Хуторское казачье общество «Хутор Романовский», городской округ Ханты</w:t>
              <w:noBreakHyphen/>
              <w:t xml:space="preserve">Мансийск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Коммерческие организации: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4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893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8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Акционерное общество «Управление технологического транспорта»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городской округ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Нягань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numPr>
                <w:ilvl w:val="0"/>
                <w:numId w:val="18"/>
              </w:num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30" w:type="dxa"/>
            <w:textDirection w:val="lrTb"/>
            <w:noWrap w:val="false"/>
          </w:tcPr>
          <w:p>
            <w:pPr>
              <w:ind w:left="0" w:firstLine="0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Общество с ограниченной ответственностью «Строительная компания «НОЙ»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городской округ Урай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709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green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559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4"/>
      <w:jc w:val="center"/>
      <w:rPr>
        <w:rFonts w:ascii="Times New Roman" w:hAnsi="Times New Roman" w:cs="Times New Roman"/>
        <w:color w:val="auto"/>
      </w:rPr>
    </w:pPr>
    <w:fldSimple w:instr="PAGE \* MERGEFORMAT">
      <w:r>
        <w:rPr>
          <w:rFonts w:ascii="Times New Roman" w:hAnsi="Times New Roman" w:eastAsia="Times New Roman" w:cs="Times New Roman"/>
          <w:color w:val="auto"/>
        </w:rPr>
        <w:t xml:space="preserve">1</w:t>
      </w:r>
    </w:fldSimple>
    <w:r>
      <w:rPr>
        <w:rFonts w:ascii="Times New Roman" w:hAnsi="Times New Roman" w:eastAsia="Times New Roman" w:cs="Times New Roman"/>
        <w:color w:val="auto"/>
      </w:rPr>
    </w:r>
    <w:r>
      <w:rPr>
        <w:rFonts w:ascii="Times New Roman" w:hAnsi="Times New Roman" w:cs="Times New Roman"/>
        <w:color w:val="auto"/>
      </w:rPr>
    </w:r>
    <w:r>
      <w:rPr>
        <w:rFonts w:ascii="Times New Roman" w:hAnsi="Times New Roman" w:cs="Times New Roman"/>
        <w:color w:val="auto"/>
      </w:rPr>
    </w:r>
  </w:p>
  <w:p>
    <w:pPr>
      <w:pStyle w:val="73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4"/>
      <w:rPr>
        <w:rFonts w:ascii="Times New Roman" w:hAnsi="Times New Roman" w:cs="Times New Roman"/>
        <w:color w:val="auto"/>
      </w:rPr>
    </w:pPr>
    <w:r>
      <w:rPr>
        <w:rFonts w:ascii="Times New Roman" w:hAnsi="Times New Roman" w:eastAsia="Times New Roman" w:cs="Times New Roman"/>
        <w:color w:val="auto"/>
      </w:rPr>
    </w:r>
    <w:r>
      <w:rPr>
        <w:rFonts w:ascii="Times New Roman" w:hAnsi="Times New Roman" w:cs="Times New Roman"/>
        <w:color w:val="auto"/>
      </w:rPr>
    </w:r>
    <w:r>
      <w:rPr>
        <w:rFonts w:ascii="Times New Roman" w:hAnsi="Times New Roman" w:cs="Times New Roman"/>
        <w:color w:val="auto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8">
    <w:name w:val="Heading 1"/>
    <w:basedOn w:val="884"/>
    <w:next w:val="884"/>
    <w:link w:val="70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09">
    <w:name w:val="Heading 1 Char"/>
    <w:link w:val="70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0">
    <w:name w:val="Heading 2"/>
    <w:basedOn w:val="884"/>
    <w:next w:val="884"/>
    <w:link w:val="71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11">
    <w:name w:val="Heading 2 Char"/>
    <w:link w:val="710"/>
    <w:uiPriority w:val="9"/>
    <w:rPr>
      <w:rFonts w:ascii="Liberation Sans" w:hAnsi="Liberation Sans" w:eastAsia="Liberation Sans" w:cs="Liberation Sans"/>
      <w:sz w:val="34"/>
    </w:rPr>
  </w:style>
  <w:style w:type="paragraph" w:styleId="712">
    <w:name w:val="Heading 3"/>
    <w:basedOn w:val="884"/>
    <w:next w:val="884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3">
    <w:name w:val="Heading 3 Char"/>
    <w:link w:val="71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14">
    <w:name w:val="Heading 4"/>
    <w:basedOn w:val="884"/>
    <w:next w:val="884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5">
    <w:name w:val="Heading 4 Char"/>
    <w:link w:val="71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6">
    <w:name w:val="Heading 5"/>
    <w:basedOn w:val="884"/>
    <w:next w:val="884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7">
    <w:name w:val="Heading 5 Char"/>
    <w:link w:val="71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8">
    <w:name w:val="Heading 6"/>
    <w:basedOn w:val="884"/>
    <w:next w:val="884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9">
    <w:name w:val="Heading 6 Char"/>
    <w:link w:val="71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0">
    <w:name w:val="Heading 7"/>
    <w:basedOn w:val="884"/>
    <w:next w:val="884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1">
    <w:name w:val="Heading 7 Char"/>
    <w:link w:val="72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2">
    <w:name w:val="Heading 8"/>
    <w:basedOn w:val="884"/>
    <w:next w:val="884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3">
    <w:name w:val="Heading 8 Char"/>
    <w:link w:val="72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4">
    <w:name w:val="Heading 9"/>
    <w:basedOn w:val="884"/>
    <w:next w:val="884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5">
    <w:name w:val="Heading 9 Char"/>
    <w:link w:val="72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6">
    <w:name w:val="Title"/>
    <w:basedOn w:val="884"/>
    <w:next w:val="884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>
    <w:name w:val="Title Char"/>
    <w:link w:val="726"/>
    <w:uiPriority w:val="10"/>
    <w:rPr>
      <w:sz w:val="48"/>
      <w:szCs w:val="48"/>
    </w:rPr>
  </w:style>
  <w:style w:type="paragraph" w:styleId="728">
    <w:name w:val="Subtitle"/>
    <w:basedOn w:val="884"/>
    <w:next w:val="884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>
    <w:name w:val="Subtitle Char"/>
    <w:link w:val="728"/>
    <w:uiPriority w:val="11"/>
    <w:rPr>
      <w:sz w:val="24"/>
      <w:szCs w:val="24"/>
    </w:rPr>
  </w:style>
  <w:style w:type="paragraph" w:styleId="730">
    <w:name w:val="Quote"/>
    <w:basedOn w:val="884"/>
    <w:next w:val="884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84"/>
    <w:next w:val="884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basedOn w:val="884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Header Char"/>
    <w:link w:val="734"/>
    <w:uiPriority w:val="99"/>
  </w:style>
  <w:style w:type="paragraph" w:styleId="736">
    <w:name w:val="Footer"/>
    <w:basedOn w:val="884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Footer Char"/>
    <w:link w:val="736"/>
    <w:uiPriority w:val="99"/>
  </w:style>
  <w:style w:type="paragraph" w:styleId="738">
    <w:name w:val="Caption"/>
    <w:basedOn w:val="884"/>
    <w:next w:val="884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link w:val="738"/>
    <w:uiPriority w:val="35"/>
    <w:rPr>
      <w:b/>
      <w:bCs/>
      <w:color w:val="4f81bd" w:themeColor="accent1"/>
      <w:sz w:val="18"/>
      <w:szCs w:val="18"/>
    </w:rPr>
  </w:style>
  <w:style w:type="table" w:styleId="740">
    <w:name w:val="Table Grid"/>
    <w:basedOn w:val="88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basedOn w:val="8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3">
    <w:name w:val="Plain Table 2"/>
    <w:basedOn w:val="8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4">
    <w:name w:val="Plain Table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8">
    <w:name w:val="Grid Table 6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9">
    <w:name w:val="Grid Table 7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5">
    <w:name w:val="List Table 5 Dark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6">
    <w:name w:val="List Table 5 Dark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7">
    <w:name w:val="List Table 5 Dark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8">
    <w:name w:val="List Table 5 Dark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9">
    <w:name w:val="List Table 5 Dark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0">
    <w:name w:val="List Table 5 Dark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1">
    <w:name w:val="List Table 6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40">
    <w:name w:val="List Table 7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41">
    <w:name w:val="List Table 7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42">
    <w:name w:val="List Table 7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43">
    <w:name w:val="List Table 7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44">
    <w:name w:val="List Table 7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45">
    <w:name w:val="Lined - Accent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Lined - Accent 2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Lined - Accent 3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Lined - Accent 4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Lined - Accent 5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Lined - Accent 6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 &amp; Lined - Accent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4">
    <w:name w:val="Bordered &amp; Lined - Accent 2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5">
    <w:name w:val="Bordered &amp; Lined - Accent 3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6">
    <w:name w:val="Bordered &amp; Lined - Accent 4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7">
    <w:name w:val="Bordered &amp; Lined - Accent 5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8">
    <w:name w:val="Bordered &amp; Lined - Accent 6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9">
    <w:name w:val="Bordered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ind w:left="0" w:right="0" w:firstLine="0"/>
      <w:spacing w:after="57"/>
    </w:pPr>
  </w:style>
  <w:style w:type="paragraph" w:styleId="874">
    <w:name w:val="toc 2"/>
    <w:basedOn w:val="884"/>
    <w:next w:val="884"/>
    <w:uiPriority w:val="39"/>
    <w:unhideWhenUsed/>
    <w:pPr>
      <w:ind w:left="283" w:right="0" w:firstLine="0"/>
      <w:spacing w:after="57"/>
    </w:pPr>
  </w:style>
  <w:style w:type="paragraph" w:styleId="875">
    <w:name w:val="toc 3"/>
    <w:basedOn w:val="884"/>
    <w:next w:val="884"/>
    <w:uiPriority w:val="39"/>
    <w:unhideWhenUsed/>
    <w:pPr>
      <w:ind w:left="567" w:right="0" w:firstLine="0"/>
      <w:spacing w:after="57"/>
    </w:pPr>
  </w:style>
  <w:style w:type="paragraph" w:styleId="876">
    <w:name w:val="toc 4"/>
    <w:basedOn w:val="884"/>
    <w:next w:val="884"/>
    <w:uiPriority w:val="39"/>
    <w:unhideWhenUsed/>
    <w:pPr>
      <w:ind w:left="850" w:right="0" w:firstLine="0"/>
      <w:spacing w:after="57"/>
    </w:pPr>
  </w:style>
  <w:style w:type="paragraph" w:styleId="877">
    <w:name w:val="toc 5"/>
    <w:basedOn w:val="884"/>
    <w:next w:val="884"/>
    <w:uiPriority w:val="39"/>
    <w:unhideWhenUsed/>
    <w:pPr>
      <w:ind w:left="1134" w:right="0" w:firstLine="0"/>
      <w:spacing w:after="57"/>
    </w:pPr>
  </w:style>
  <w:style w:type="paragraph" w:styleId="878">
    <w:name w:val="toc 6"/>
    <w:basedOn w:val="884"/>
    <w:next w:val="884"/>
    <w:uiPriority w:val="39"/>
    <w:unhideWhenUsed/>
    <w:pPr>
      <w:ind w:left="1417" w:right="0" w:firstLine="0"/>
      <w:spacing w:after="57"/>
    </w:pPr>
  </w:style>
  <w:style w:type="paragraph" w:styleId="879">
    <w:name w:val="toc 7"/>
    <w:basedOn w:val="884"/>
    <w:next w:val="884"/>
    <w:uiPriority w:val="39"/>
    <w:unhideWhenUsed/>
    <w:pPr>
      <w:ind w:left="1701" w:right="0" w:firstLine="0"/>
      <w:spacing w:after="57"/>
    </w:pPr>
  </w:style>
  <w:style w:type="paragraph" w:styleId="880">
    <w:name w:val="toc 8"/>
    <w:basedOn w:val="884"/>
    <w:next w:val="884"/>
    <w:uiPriority w:val="39"/>
    <w:unhideWhenUsed/>
    <w:pPr>
      <w:ind w:left="1984" w:right="0" w:firstLine="0"/>
      <w:spacing w:after="57"/>
    </w:pPr>
  </w:style>
  <w:style w:type="paragraph" w:styleId="881">
    <w:name w:val="toc 9"/>
    <w:basedOn w:val="884"/>
    <w:next w:val="884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qFormat/>
  </w:style>
  <w:style w:type="table" w:styleId="8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6" w:default="1">
    <w:name w:val="No List"/>
    <w:uiPriority w:val="99"/>
    <w:semiHidden/>
    <w:unhideWhenUsed/>
  </w:style>
  <w:style w:type="paragraph" w:styleId="887">
    <w:name w:val="No Spacing"/>
    <w:basedOn w:val="884"/>
    <w:uiPriority w:val="1"/>
    <w:qFormat/>
    <w:pPr>
      <w:spacing w:after="0" w:line="240" w:lineRule="auto"/>
    </w:pPr>
  </w:style>
  <w:style w:type="paragraph" w:styleId="888">
    <w:name w:val="List Paragraph"/>
    <w:basedOn w:val="884"/>
    <w:uiPriority w:val="34"/>
    <w:qFormat/>
    <w:pPr>
      <w:contextualSpacing/>
      <w:ind w:left="720"/>
    </w:pPr>
  </w:style>
  <w:style w:type="character" w:styleId="88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KnyazevaGI</cp:lastModifiedBy>
  <cp:revision>4</cp:revision>
  <dcterms:modified xsi:type="dcterms:W3CDTF">2026-09-02T05:31:51Z</dcterms:modified>
</cp:coreProperties>
</file>