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603CB" w14:textId="77777777" w:rsidR="00C12693" w:rsidRPr="004D7135" w:rsidRDefault="00C12693" w:rsidP="00C12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Уважаемые руководители некоммерческих организаций </w:t>
      </w:r>
    </w:p>
    <w:p w14:paraId="68AC620D" w14:textId="77777777" w:rsidR="00C12693" w:rsidRPr="004D7135" w:rsidRDefault="00C12693" w:rsidP="00C12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Нефтеюганска!</w:t>
      </w:r>
      <w:r w:rsidRPr="00C126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383A8EB9" w14:textId="77777777" w:rsidR="004D7135" w:rsidRDefault="00B73DFE" w:rsidP="004D7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Администрация города Нефтеюганска </w:t>
      </w:r>
      <w:r w:rsidR="004D7135"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объявляет о проведении конкурса среди некоммерческих организаций, осуществляющих деятельность в </w:t>
      </w:r>
      <w:r w:rsid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городе Нефтеюганске</w:t>
      </w:r>
      <w:r w:rsidR="004D7135"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на предоставление </w:t>
      </w:r>
      <w:r w:rsid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субсидии из бюджета города на реализацию социально значимых проектов</w:t>
      </w:r>
      <w:r w:rsidR="004D7135"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39822EAB" w14:textId="3A043BC4" w:rsidR="007A2C3C" w:rsidRDefault="004D7135" w:rsidP="007A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 проводится в соответствии с постановлением </w:t>
      </w:r>
      <w:r w:rsidR="007A2C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города Нефтеюганска от </w:t>
      </w:r>
      <w:r w:rsidR="007A2C3C" w:rsidRPr="000A13E2">
        <w:rPr>
          <w:rFonts w:ascii="Times New Roman" w:hAnsi="Times New Roman"/>
          <w:sz w:val="28"/>
          <w:szCs w:val="28"/>
        </w:rPr>
        <w:t>14</w:t>
      </w:r>
      <w:r w:rsidR="007A2C3C">
        <w:rPr>
          <w:rFonts w:ascii="Times New Roman" w:hAnsi="Times New Roman"/>
          <w:sz w:val="28"/>
          <w:szCs w:val="28"/>
        </w:rPr>
        <w:t>.</w:t>
      </w:r>
      <w:r w:rsidR="007A2C3C" w:rsidRPr="000A13E2">
        <w:rPr>
          <w:rFonts w:ascii="Times New Roman" w:hAnsi="Times New Roman"/>
          <w:sz w:val="28"/>
          <w:szCs w:val="28"/>
        </w:rPr>
        <w:t>11</w:t>
      </w:r>
      <w:r w:rsidR="007A2C3C">
        <w:rPr>
          <w:rFonts w:ascii="Times New Roman" w:hAnsi="Times New Roman"/>
          <w:sz w:val="28"/>
          <w:szCs w:val="28"/>
        </w:rPr>
        <w:t>.</w:t>
      </w:r>
      <w:r w:rsidR="007A2C3C" w:rsidRPr="000A13E2">
        <w:rPr>
          <w:rFonts w:ascii="Times New Roman" w:hAnsi="Times New Roman"/>
          <w:sz w:val="28"/>
          <w:szCs w:val="28"/>
        </w:rPr>
        <w:t xml:space="preserve">2018 </w:t>
      </w:r>
      <w:r w:rsidR="007A2C3C" w:rsidRPr="007A2C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165-нп</w:t>
      </w:r>
      <w:r w:rsidR="007A2C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7A2C3C" w:rsidRPr="007A2C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</w:t>
      </w:r>
      <w:r w:rsidR="007A2C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706C92" w:rsidRPr="00706C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6C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на основании постановления </w:t>
      </w:r>
      <w:r w:rsidR="00706C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города Нефтеюганска</w:t>
      </w:r>
      <w:r w:rsidR="00706C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12.07.2024 № 1322-п «О проведении в 2024 году конкурса социально значимых проектов социально ориентированных некоммерческих организаций, не являющихся муниципальными учреждениями, осуществляющими деятельность в городе Нефтеюганске»</w:t>
      </w:r>
      <w:r w:rsidR="007A2C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2451955" w14:textId="77777777" w:rsidR="007A2C3C" w:rsidRPr="007A2C3C" w:rsidRDefault="007A2C3C" w:rsidP="007A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E9A919" w14:textId="77777777" w:rsidR="004D7135" w:rsidRPr="004D7135" w:rsidRDefault="004D7135" w:rsidP="008A2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D71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Информация об организаторе конкурса</w:t>
      </w:r>
    </w:p>
    <w:p w14:paraId="0208E80C" w14:textId="77777777" w:rsidR="004D7135" w:rsidRDefault="00B73DFE" w:rsidP="008A2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Уполномоченным органом по организации и проведению конкурса, по приему заявок является департамент по делам ад</w:t>
      </w:r>
      <w:r w:rsidR="008A2B0B"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министрации города Нефтеюганска</w:t>
      </w:r>
      <w:r w:rsidR="00CA3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8A2B0B"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находящ</w:t>
      </w:r>
      <w:r w:rsidR="008A2B0B"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ийся</w:t>
      </w:r>
      <w:r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адресу: 628309, Ханты-Мансийский автономный округ - Югра, город Нефтеюганск, 2 микрорайон, дом 25, </w:t>
      </w:r>
      <w:r w:rsidR="008A2B0B"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кабинет </w:t>
      </w:r>
      <w:r w:rsidR="00043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103</w:t>
      </w:r>
      <w:r w:rsidR="00F50E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ABABE2C" w14:textId="77777777" w:rsidR="00C12693" w:rsidRPr="00182E13" w:rsidRDefault="004D7135" w:rsidP="008A2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Контакты: </w:t>
      </w:r>
      <w:r w:rsidR="00A35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Перевалов Павел Олегович</w:t>
      </w:r>
      <w:r w:rsidR="00182E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начальник отдела </w:t>
      </w:r>
      <w:r w:rsidR="00F50E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взаимодействия с общественными организациями и поддержки гражданских инициатив управления общественных связей, коммуникаций и молодёжной политики </w:t>
      </w:r>
      <w:r w:rsidR="00182E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департамента по делам администрации</w:t>
      </w:r>
      <w:r w:rsidR="00182E13" w:rsidRPr="00182E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="00182E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8(3463) 23 77 91.</w:t>
      </w:r>
    </w:p>
    <w:p w14:paraId="591E5F19" w14:textId="77777777" w:rsidR="004D7135" w:rsidRDefault="004D7135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Адрес электронной почты: </w:t>
      </w:r>
      <w:hyperlink r:id="rId5" w:history="1">
        <w:r w:rsidR="00A35CFB" w:rsidRPr="00871ADB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pr</w:t>
        </w:r>
        <w:r w:rsidR="00A35CFB" w:rsidRPr="00871ADB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_</w:t>
        </w:r>
        <w:r w:rsidR="00A35CFB" w:rsidRPr="00871ADB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people</w:t>
        </w:r>
        <w:r w:rsidR="00A35CFB" w:rsidRPr="00871ADB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@</w:t>
        </w:r>
        <w:r w:rsidR="00A35CFB" w:rsidRPr="00871ADB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admugansk</w:t>
        </w:r>
        <w:r w:rsidR="00A35CFB" w:rsidRPr="00871ADB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  <w:proofErr w:type="spellStart"/>
        <w:r w:rsidR="00A35CFB" w:rsidRPr="00871ADB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ru</w:t>
        </w:r>
        <w:proofErr w:type="spellEnd"/>
      </w:hyperlink>
    </w:p>
    <w:p w14:paraId="7D332D00" w14:textId="77777777" w:rsidR="004D7135" w:rsidRDefault="004D7135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работы:</w:t>
      </w:r>
    </w:p>
    <w:p w14:paraId="2F5260EC" w14:textId="77777777" w:rsidR="00F50E33" w:rsidRDefault="004D7135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6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</w:t>
      </w:r>
      <w:r w:rsidR="00B95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пятница</w:t>
      </w:r>
      <w:r w:rsidR="00F50E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12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E33">
        <w:rPr>
          <w:rFonts w:ascii="Times New Roman" w:eastAsia="Times New Roman" w:hAnsi="Times New Roman" w:cs="Times New Roman"/>
          <w:sz w:val="26"/>
          <w:szCs w:val="26"/>
          <w:lang w:eastAsia="ru-RU"/>
        </w:rPr>
        <w:t>08.30 - 18</w:t>
      </w:r>
      <w:r w:rsidR="00F50E33" w:rsidRPr="00C126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0E3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50E33" w:rsidRPr="00C12693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</w:t>
      </w:r>
      <w:r w:rsidR="00F5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(перерыв 12.30 - 14.00 часов).</w:t>
      </w:r>
    </w:p>
    <w:p w14:paraId="065D0465" w14:textId="77777777" w:rsidR="004D7135" w:rsidRPr="004D7135" w:rsidRDefault="004D7135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269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Суббота, воскресенье - выходные дни. Выходные и нерабочие праздничные дни устанавливаются в соответствии с Трудовым кодексом Российской Федерации.</w:t>
      </w:r>
    </w:p>
    <w:p w14:paraId="397E552F" w14:textId="77777777" w:rsidR="004D7135" w:rsidRDefault="004D7135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E96B248" w14:textId="77777777" w:rsidR="00D00C38" w:rsidRPr="004D7135" w:rsidRDefault="004D7135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D71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Номинации к</w:t>
      </w:r>
      <w:r w:rsidR="00D00C38" w:rsidRPr="00C1269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онкурс</w:t>
      </w:r>
      <w:r w:rsidRPr="004D71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</w:t>
      </w:r>
      <w:r w:rsidR="00D00C38" w:rsidRPr="004D71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14:paraId="36425590" w14:textId="77777777" w:rsidR="000439A5" w:rsidRPr="000439A5" w:rsidRDefault="000439A5" w:rsidP="00043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</w:t>
      </w:r>
      <w:r w:rsidRPr="000439A5">
        <w:rPr>
          <w:rFonts w:ascii="Times New Roman" w:eastAsia="Times New Roman" w:hAnsi="Times New Roman" w:cs="Times New Roman"/>
          <w:sz w:val="26"/>
          <w:szCs w:val="26"/>
          <w:lang w:eastAsia="ru-RU"/>
        </w:rPr>
        <w:t>еятельность в области социального обслуживания, социальная поддержка и защита отдельных категорий граждан;</w:t>
      </w:r>
    </w:p>
    <w:p w14:paraId="29D95440" w14:textId="77777777" w:rsidR="000439A5" w:rsidRPr="000439A5" w:rsidRDefault="000439A5" w:rsidP="00043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</w:t>
      </w:r>
      <w:r w:rsidRPr="000439A5">
        <w:rPr>
          <w:rFonts w:ascii="Times New Roman" w:eastAsia="Times New Roman" w:hAnsi="Times New Roman" w:cs="Times New Roman"/>
          <w:sz w:val="26"/>
          <w:szCs w:val="26"/>
          <w:lang w:eastAsia="ru-RU"/>
        </w:rPr>
        <w:t>еятельность в области сохранения, развития языков и культур народов Российской Федерации, укрепления гражданского единства и гармонизации межнациональных отношений;</w:t>
      </w:r>
    </w:p>
    <w:p w14:paraId="1181D40C" w14:textId="77777777" w:rsidR="000439A5" w:rsidRPr="000439A5" w:rsidRDefault="000439A5" w:rsidP="00043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</w:t>
      </w:r>
      <w:r w:rsidRPr="00043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еятельность в области патриотического воспитания молодёжи, сохранения исторической памяти о знаменательных событиях, людях и их свершениях; </w:t>
      </w:r>
    </w:p>
    <w:p w14:paraId="3CB09E0F" w14:textId="77777777" w:rsidR="000439A5" w:rsidRPr="000439A5" w:rsidRDefault="000439A5" w:rsidP="00043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</w:t>
      </w:r>
      <w:r w:rsidRPr="000439A5">
        <w:rPr>
          <w:rFonts w:ascii="Times New Roman" w:eastAsia="Times New Roman" w:hAnsi="Times New Roman" w:cs="Times New Roman"/>
          <w:sz w:val="26"/>
          <w:szCs w:val="26"/>
          <w:lang w:eastAsia="ru-RU"/>
        </w:rPr>
        <w:t>еятельность в области образования, просвещения и молодежной политики, науки, культуры и туризма;</w:t>
      </w:r>
    </w:p>
    <w:p w14:paraId="5EAC8D26" w14:textId="77777777" w:rsidR="000439A5" w:rsidRPr="000439A5" w:rsidRDefault="000439A5" w:rsidP="00043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</w:t>
      </w:r>
      <w:r w:rsidRPr="000439A5">
        <w:rPr>
          <w:rFonts w:ascii="Times New Roman" w:eastAsia="Times New Roman" w:hAnsi="Times New Roman" w:cs="Times New Roman"/>
          <w:sz w:val="26"/>
          <w:szCs w:val="26"/>
          <w:lang w:eastAsia="ru-RU"/>
        </w:rPr>
        <w:t>еятельность в области охраны здоровья, пропаганды здорового образа жизни, физической культуры и спорта;</w:t>
      </w:r>
    </w:p>
    <w:p w14:paraId="1CAFD3A2" w14:textId="77777777" w:rsidR="000439A5" w:rsidRPr="000439A5" w:rsidRDefault="000439A5" w:rsidP="00043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Pr="000439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равовое просвещение, защита прав и свобод человека и гражданина, потребителя;</w:t>
      </w:r>
    </w:p>
    <w:p w14:paraId="2056A5C0" w14:textId="77777777" w:rsidR="000439A5" w:rsidRPr="000439A5" w:rsidRDefault="000439A5" w:rsidP="00043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Pr="000439A5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храна окружающей среды и защита животных;</w:t>
      </w:r>
    </w:p>
    <w:p w14:paraId="37217D8F" w14:textId="77777777" w:rsidR="000439A5" w:rsidRPr="000439A5" w:rsidRDefault="000439A5" w:rsidP="00043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</w:t>
      </w:r>
      <w:r w:rsidRPr="000439A5">
        <w:rPr>
          <w:rFonts w:ascii="Times New Roman" w:eastAsia="Times New Roman" w:hAnsi="Times New Roman" w:cs="Times New Roman"/>
          <w:sz w:val="26"/>
          <w:szCs w:val="26"/>
          <w:lang w:eastAsia="ru-RU"/>
        </w:rPr>
        <w:t>емья, материнство, отцовство и детство;</w:t>
      </w:r>
    </w:p>
    <w:p w14:paraId="1ADAA361" w14:textId="77777777" w:rsidR="000439A5" w:rsidRPr="000439A5" w:rsidRDefault="000439A5" w:rsidP="00043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Pr="000439A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оддержка институтов гражданского общества.</w:t>
      </w:r>
    </w:p>
    <w:p w14:paraId="50BA7E34" w14:textId="77777777" w:rsidR="004D7135" w:rsidRDefault="004D7135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1D88730D" w14:textId="77777777" w:rsidR="004D7135" w:rsidRPr="004D7135" w:rsidRDefault="004D7135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D71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Прием заявок</w:t>
      </w:r>
    </w:p>
    <w:p w14:paraId="16B26B41" w14:textId="77777777" w:rsidR="004C7C52" w:rsidRDefault="004C7C52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Прием заявок осуществляется в электронном виде на </w:t>
      </w:r>
      <w:r w:rsidR="00DC0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сайте</w:t>
      </w:r>
      <w:r w:rsidR="00DC0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hyperlink r:id="rId6" w:history="1">
        <w:r w:rsidR="00DC0E1C" w:rsidRPr="002464DC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https://elkanko.ru/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C0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дин</w:t>
      </w:r>
      <w:r w:rsidR="00DC0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 личный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кабинет Активиста Югры</w:t>
      </w:r>
      <w:r w:rsidR="00DC0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5C95290" w14:textId="77777777" w:rsidR="00F50E33" w:rsidRDefault="00D00C38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Заявки на участие в конкурсе должны быть представлены в течение срока приема заявок на участие в конкурсе. </w:t>
      </w:r>
    </w:p>
    <w:p w14:paraId="27712FC3" w14:textId="77777777" w:rsidR="00807155" w:rsidRDefault="00D00C38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начала приема заявок –</w:t>
      </w:r>
      <w:r w:rsidRPr="00E41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35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</w:t>
      </w:r>
      <w:r w:rsidR="00342B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35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июля</w:t>
      </w:r>
      <w:r w:rsidR="000439A5" w:rsidRPr="008071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071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B952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439A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4D71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Дата окончания приема заявок – </w:t>
      </w:r>
      <w:r w:rsidR="00B952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35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42BC0" w:rsidRPr="00342B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35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августа</w:t>
      </w:r>
      <w:r w:rsidRPr="008071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B952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8071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Pr="008071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7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23:30 по местному времени. Информация и документы, поступившие в Уполномоченный орган после указанного времени, не учитываются и не рассматриваются, за исключением информации и документов, которые дополнительно запрошены у заявителя.</w:t>
      </w:r>
      <w:r w:rsidR="00043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C421053" w14:textId="77777777" w:rsidR="00F50E33" w:rsidRPr="00F50E33" w:rsidRDefault="00F50E33" w:rsidP="00F50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конкурсе социально ориентированные некоммерческие организации, претендующие на получение субсидий,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направляют </w:t>
      </w:r>
      <w:r w:rsid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</w:t>
      </w:r>
      <w:r w:rsidR="00DC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E3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ней</w:t>
      </w:r>
      <w:r w:rsidRPr="00F5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посредством заполнения интерактивной формы, размещенной на официальном сайте конкурса по адресу: </w:t>
      </w:r>
      <w:hyperlink r:id="rId7" w:history="1">
        <w:r w:rsidR="009B1443" w:rsidRPr="00A82162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https://elkanko.ru/</w:t>
        </w:r>
      </w:hyperlink>
      <w:r w:rsidR="009B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</w:t>
      </w:r>
      <w:r w:rsidR="00B95293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личный кабинет активиста Югры.</w:t>
      </w:r>
      <w:r w:rsidRPr="00F5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791ABD" w14:textId="77777777" w:rsidR="00F50E33" w:rsidRPr="00F50E33" w:rsidRDefault="00F50E33" w:rsidP="00F50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E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конкурса может подать не более одной заявки по одному из направлений конкурса.</w:t>
      </w:r>
    </w:p>
    <w:p w14:paraId="3A03B5A7" w14:textId="77777777" w:rsidR="004D7135" w:rsidRDefault="004D7135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3B5C9E36" w14:textId="77777777" w:rsidR="00D00C38" w:rsidRPr="004D7135" w:rsidRDefault="00D00C38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D71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Требования к участникам:</w:t>
      </w:r>
    </w:p>
    <w:p w14:paraId="6B2E4F96" w14:textId="77777777" w:rsidR="004E74B2" w:rsidRPr="004E74B2" w:rsidRDefault="004E74B2" w:rsidP="004E7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Участниками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конкурса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являются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некоммерческие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организации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зарегистрированные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установленном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законодательством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Российской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Федерации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порядке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осуществляющие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на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территории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города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Нефтеюганска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соответствии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своими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учредительными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виды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деятельности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предусмотренные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статьей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31.1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Федерального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закона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12.01.1996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7-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ФЗ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некоммерческих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организациях»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AB022C1" w14:textId="77777777" w:rsidR="004E74B2" w:rsidRPr="004E74B2" w:rsidRDefault="004E74B2" w:rsidP="004E7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Участниками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конкурса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могут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быть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2322A4C" w14:textId="77777777" w:rsidR="004E74B2" w:rsidRPr="004E74B2" w:rsidRDefault="004E74B2" w:rsidP="004E7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физические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лица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98D5377" w14:textId="77777777" w:rsidR="004E74B2" w:rsidRPr="004E74B2" w:rsidRDefault="004E74B2" w:rsidP="004E7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коммерческие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организации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DC7DC5E" w14:textId="77777777" w:rsidR="004E74B2" w:rsidRPr="004E74B2" w:rsidRDefault="004E74B2" w:rsidP="004E7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государственные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корпорации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75DCE5A" w14:textId="77777777" w:rsidR="004E74B2" w:rsidRPr="004E74B2" w:rsidRDefault="004E74B2" w:rsidP="004E7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государственные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компании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C22220" w14:textId="77777777" w:rsidR="004E74B2" w:rsidRPr="004E74B2" w:rsidRDefault="004E74B2" w:rsidP="004E7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политические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партии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A3C76B" w14:textId="77777777" w:rsidR="004E74B2" w:rsidRPr="004E74B2" w:rsidRDefault="004E74B2" w:rsidP="004E7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государственные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учреждения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262AA3" w14:textId="77777777" w:rsidR="004E74B2" w:rsidRPr="004E74B2" w:rsidRDefault="004E74B2" w:rsidP="004E7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муниципальные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учреждения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3E9617" w14:textId="77777777" w:rsidR="004E74B2" w:rsidRPr="004E74B2" w:rsidRDefault="004E74B2" w:rsidP="004E7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общественные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объединения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являющиеся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юридическими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4B2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лицами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710D955" w14:textId="77777777" w:rsidR="004E74B2" w:rsidRPr="004E74B2" w:rsidRDefault="004E74B2" w:rsidP="004E7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-некоммерческие организации, представители которых являются членами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E74B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онкурсной комиссии.</w:t>
      </w:r>
    </w:p>
    <w:p w14:paraId="1C6E57CA" w14:textId="77777777" w:rsidR="00D00C38" w:rsidRPr="004D7135" w:rsidRDefault="00D00C38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конкурса на </w:t>
      </w:r>
      <w:r w:rsidRPr="00807155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A35CF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0715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952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07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соответствовать следующим требованиям:</w:t>
      </w:r>
    </w:p>
    <w:p w14:paraId="502AA5EA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-у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2BF16E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-у участника конкурса должна отсутствовать просроченная задолженность по возврату в бюджет города Нефтеюганска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города Нефтеюганска;</w:t>
      </w:r>
    </w:p>
    <w:p w14:paraId="23D9C043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-участник конкурса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73B17FC3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-отсутствие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лицом;</w:t>
      </w:r>
    </w:p>
    <w:p w14:paraId="7B7F493B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-участники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D296421" w14:textId="77777777" w:rsidR="00B67384" w:rsidRPr="008D3DF1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DF1">
        <w:rPr>
          <w:rFonts w:ascii="Times New Roman" w:eastAsia="Times New Roman" w:hAnsi="Times New Roman" w:cs="Times New Roman"/>
          <w:sz w:val="26"/>
          <w:szCs w:val="26"/>
          <w:lang w:eastAsia="ru-RU"/>
        </w:rPr>
        <w:t>-участники отбора не должны получать средства из бюджета города Нефтеюганска на основании ин</w:t>
      </w:r>
      <w:r w:rsidR="009B1443" w:rsidRPr="008D3DF1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муниципальных правовых актов;</w:t>
      </w:r>
    </w:p>
    <w:p w14:paraId="17F31E08" w14:textId="77777777" w:rsidR="009B1443" w:rsidRPr="008D3DF1" w:rsidRDefault="009B1443" w:rsidP="00706C92">
      <w:pPr>
        <w:shd w:val="clear" w:color="auto" w:fill="FFFFFF"/>
        <w:spacing w:after="0"/>
        <w:ind w:firstLine="709"/>
        <w:rPr>
          <w:rFonts w:ascii="Times New Roman" w:hAnsi="Times New Roman"/>
          <w:bCs/>
          <w:sz w:val="26"/>
          <w:szCs w:val="26"/>
        </w:rPr>
      </w:pPr>
      <w:r w:rsidRPr="008D3DF1">
        <w:rPr>
          <w:rFonts w:ascii="Times New Roman" w:hAnsi="Times New Roman"/>
          <w:bCs/>
          <w:sz w:val="26"/>
          <w:szCs w:val="26"/>
        </w:rPr>
        <w:t xml:space="preserve">-участник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64D3DCCA" w14:textId="77777777" w:rsidR="004D7135" w:rsidRPr="008D3DF1" w:rsidRDefault="009B1443" w:rsidP="00706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3DF1">
        <w:rPr>
          <w:rFonts w:ascii="Times New Roman" w:hAnsi="Times New Roman"/>
          <w:bCs/>
          <w:sz w:val="26"/>
          <w:szCs w:val="26"/>
        </w:rPr>
        <w:t xml:space="preserve">-участник конкурса не должен находиться в составляемых в рамках реализации полномочий, предусмотренных главой </w:t>
      </w:r>
      <w:r w:rsidRPr="008D3DF1">
        <w:rPr>
          <w:rFonts w:ascii="Times New Roman" w:hAnsi="Times New Roman"/>
          <w:bCs/>
          <w:sz w:val="26"/>
          <w:szCs w:val="26"/>
          <w:lang w:val="en-US"/>
        </w:rPr>
        <w:t>VII</w:t>
      </w:r>
      <w:r w:rsidRPr="008D3DF1">
        <w:rPr>
          <w:rFonts w:ascii="Times New Roman" w:hAnsi="Times New Roman"/>
          <w:bCs/>
          <w:sz w:val="26"/>
          <w:szCs w:val="26"/>
        </w:rPr>
        <w:t xml:space="preserve"> Устава ООН, Совета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 с распространением оружия массового уничтожения;</w:t>
      </w:r>
    </w:p>
    <w:p w14:paraId="2ECA20F4" w14:textId="15EB16CC" w:rsidR="009B1443" w:rsidRDefault="009B1443" w:rsidP="009B1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D3DF1">
        <w:rPr>
          <w:rFonts w:ascii="Times New Roman" w:hAnsi="Times New Roman"/>
          <w:bCs/>
          <w:sz w:val="26"/>
          <w:szCs w:val="26"/>
        </w:rPr>
        <w:t>-участник конкурса не должен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76D654BE" w14:textId="77777777" w:rsidR="00706C92" w:rsidRPr="008D3DF1" w:rsidRDefault="00706C92" w:rsidP="009B1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14:paraId="1B5EF5E0" w14:textId="77777777" w:rsidR="003A01E4" w:rsidRPr="004D7135" w:rsidRDefault="003A01E4" w:rsidP="003A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D71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Перечень документов, предоставляемых для участия в конкурсе:</w:t>
      </w:r>
    </w:p>
    <w:p w14:paraId="250B65EC" w14:textId="77777777" w:rsidR="003A01E4" w:rsidRPr="004D7135" w:rsidRDefault="003A01E4" w:rsidP="003A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-зая</w:t>
      </w:r>
      <w:r w:rsid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вка</w:t>
      </w: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151D684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-документ, подтверждающий полномочия представителя социально ориентированной некоммерческой организации (заверенная копия);</w:t>
      </w:r>
    </w:p>
    <w:p w14:paraId="7B9F603D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-копия действующей редакции устава организации (со всеми внесенными изменениями);</w:t>
      </w:r>
    </w:p>
    <w:p w14:paraId="2C3BFFA5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-описание проекта, представленного на конкурс социально значимых проектов социально ориентированных нек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оммерческих организаций</w:t>
      </w: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CB1D9C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-смета расходов на реализацию общественного значимого проекта, которая содержит: расходы на оплату труда (но не более 10% от общей суммы предоставленной субсидии); расходы на приобретение товаров, работ, услуг; расходы на приобретение имущественных прав, в том числе прав на результаты интеллектуальной деятельности; расходы на командировки; арендные платежи; уплату налогов, сборов, страховых взносов и иных обязательных платежей в бюджетную систему Российской Федерации; возмещение расходов добровольцев; прочие расходы, непосредственно связанные с осуществлением мероприятий;</w:t>
      </w:r>
    </w:p>
    <w:p w14:paraId="4F3B93C8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-декларация о соответствии участника конкурса социально значимых проектов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 требованиям</w:t>
      </w: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3BA13CA5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-согласие на публикацию (размещение) в информационно-телекоммуникационной сети Интернет информации об участнике конкурса, о подаваемой заявке, иной информации об участнике конкурса, связанной с конкурсом;</w:t>
      </w:r>
    </w:p>
    <w:p w14:paraId="33A04961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hyperlink r:id="rId8" w:anchor="P320" w:history="1">
        <w:r w:rsidRPr="00B673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показатели</w:t>
        </w:r>
      </w:hyperlink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результативности проекта (целевые показатели)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(</w:t>
      </w: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конкурса имеет право включить в заявку и иные показатели результативности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2BD400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приложенные к нему документы должны соответствовать следующим требованиям:</w:t>
      </w:r>
    </w:p>
    <w:p w14:paraId="5770BB98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-тексты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1AD9ADE2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-документы не должны иметь исправлений либо приписок, зачеркнутых слов; не должны быть исполнены карандашом, а также иметь повреждения, не позволяющие однозначно истолковать их содержание.</w:t>
      </w:r>
    </w:p>
    <w:p w14:paraId="2BF06DA7" w14:textId="77777777" w:rsidR="004D7135" w:rsidRDefault="004D7135" w:rsidP="003A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41AB5C23" w14:textId="77777777" w:rsidR="004D7135" w:rsidRPr="004D7135" w:rsidRDefault="00FA7F8B" w:rsidP="003A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r w:rsidR="004D7135" w:rsidRPr="004D71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роведение конкурса</w:t>
      </w:r>
    </w:p>
    <w:p w14:paraId="65FA7498" w14:textId="77777777" w:rsidR="003A01E4" w:rsidRPr="004D7135" w:rsidRDefault="003A01E4" w:rsidP="003A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отклонения заявки участника конкурса на стадии рассмотрения являются:</w:t>
      </w:r>
    </w:p>
    <w:p w14:paraId="5457C8CE" w14:textId="77777777" w:rsidR="003A01E4" w:rsidRPr="004D7135" w:rsidRDefault="003A01E4" w:rsidP="003A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-несоответствие участника конкурса требованиям;</w:t>
      </w:r>
    </w:p>
    <w:p w14:paraId="46BF5BA8" w14:textId="77777777" w:rsidR="003A01E4" w:rsidRPr="004D7135" w:rsidRDefault="003A01E4" w:rsidP="003A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-несоответствие представленной участником конкурса заявки и документов требованиям к заявкам участников отбора, установленным в объявлении о проведении конкурса;</w:t>
      </w:r>
    </w:p>
    <w:p w14:paraId="362C072F" w14:textId="77777777" w:rsidR="003A01E4" w:rsidRPr="004D7135" w:rsidRDefault="003A01E4" w:rsidP="003A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-недостоверность представленной участником конкурса информации, определяемой исходя из полученных документов и информации, полученных Уполномоченным органом;</w:t>
      </w:r>
    </w:p>
    <w:p w14:paraId="521C7708" w14:textId="77777777" w:rsidR="003A01E4" w:rsidRPr="004D7135" w:rsidRDefault="003A01E4" w:rsidP="003A0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-подача участником конкурса заявки после даты и времени, определенных для подачи заявок.</w:t>
      </w:r>
    </w:p>
    <w:p w14:paraId="290F4965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допуске к участию в конкурсе направляется участнику конкурса посредством уведомления на адрес электронной почты, указанный в заявке в течение 3 рабочих дней со дня принятия такого решения с разъяснением причин отказа.</w:t>
      </w:r>
    </w:p>
    <w:p w14:paraId="4A7F7937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конкурса допускается внесение изменений в заявку до окончания срока приема заявок, путём предоставления дополнительной информации.</w:t>
      </w:r>
    </w:p>
    <w:p w14:paraId="1759FE70" w14:textId="77777777" w:rsidR="00B67384" w:rsidRPr="00B67384" w:rsidRDefault="00B67384" w:rsidP="00B67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38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могут быть отозваны до окончания срока их приема путем направления в Уполномоченный орган соответствующего обращения. Отозванные заявки не учитываются при подсчете количества заявок, представленных для участия в конкурсном отборе.</w:t>
      </w:r>
    </w:p>
    <w:p w14:paraId="7282BECA" w14:textId="77777777" w:rsidR="003B615C" w:rsidRPr="004D7135" w:rsidRDefault="003B615C" w:rsidP="003B6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3A01E4"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роекты, допущенные к участию в конкурсе, рассматриваются конкурсной комиссией, в течение 10 рабочих дней после окончания срока приема заявлений на участие в конкурсе.</w:t>
      </w:r>
    </w:p>
    <w:p w14:paraId="1CDE3CC0" w14:textId="77777777" w:rsidR="003B615C" w:rsidRPr="004D7135" w:rsidRDefault="003B615C" w:rsidP="003B6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проектов проводится путём заполнения членами конкурсной комиссии оценочных листов по критериям: </w:t>
      </w:r>
    </w:p>
    <w:p w14:paraId="14CD64D9" w14:textId="77777777" w:rsidR="003B615C" w:rsidRPr="004D7135" w:rsidRDefault="003B615C" w:rsidP="003B6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-актуальность; </w:t>
      </w:r>
    </w:p>
    <w:p w14:paraId="26A29D2B" w14:textId="77777777" w:rsidR="003B615C" w:rsidRPr="004D7135" w:rsidRDefault="003B615C" w:rsidP="003B6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-реалистичность и обоснованность расходов на реализацию проекта; </w:t>
      </w:r>
    </w:p>
    <w:p w14:paraId="47744746" w14:textId="77777777" w:rsidR="003B615C" w:rsidRPr="004D7135" w:rsidRDefault="003B615C" w:rsidP="003B6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-социальная эффективность проекта; </w:t>
      </w:r>
    </w:p>
    <w:p w14:paraId="52DF1B4D" w14:textId="77777777" w:rsidR="003B615C" w:rsidRPr="004D7135" w:rsidRDefault="003B615C" w:rsidP="003B6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-обоснованность; </w:t>
      </w:r>
    </w:p>
    <w:p w14:paraId="54272EC4" w14:textId="77777777" w:rsidR="003B615C" w:rsidRPr="004D7135" w:rsidRDefault="003B615C" w:rsidP="003B6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-экономическая эффективность проекта.</w:t>
      </w:r>
    </w:p>
    <w:p w14:paraId="7E39EE37" w14:textId="77777777" w:rsidR="003B615C" w:rsidRPr="004D7135" w:rsidRDefault="003B615C" w:rsidP="003B6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Победителями конкурса признаются участники конкурса, проекты которых набрали по сумме </w:t>
      </w:r>
      <w:r w:rsidRPr="004D7135">
        <w:rPr>
          <w:rFonts w:ascii="Times New Roman" w:eastAsia="Times New Roman" w:hAnsi="Times New Roman" w:cs="Times New Roman"/>
          <w:sz w:val="26"/>
          <w:szCs w:val="26"/>
          <w:rtl/>
          <w:lang w:eastAsia="ru-RU"/>
        </w:rPr>
        <w:t xml:space="preserve">не </w:t>
      </w:r>
      <w:r w:rsidRPr="009B1443">
        <w:rPr>
          <w:rFonts w:ascii="Times New Roman" w:eastAsia="Times New Roman" w:hAnsi="Times New Roman" w:cs="Times New Roman"/>
          <w:sz w:val="26"/>
          <w:szCs w:val="26"/>
          <w:rtl/>
          <w:lang w:eastAsia="ru-RU"/>
        </w:rPr>
        <w:t>менее</w:t>
      </w:r>
      <w:r w:rsidRPr="009B1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 баллов в ходе</w:t>
      </w: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конкурсного отбора. </w:t>
      </w:r>
    </w:p>
    <w:p w14:paraId="0F74AC18" w14:textId="77777777" w:rsidR="00FA7F8B" w:rsidRPr="004D7135" w:rsidRDefault="00FA7F8B" w:rsidP="00FA7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Итоги конкурса в течение 5 рабочих дней с даты подведения итогов конкурса будут размещены на официальном сайте </w:t>
      </w:r>
      <w:r w:rsidR="00E215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9FACECB" w14:textId="77777777" w:rsidR="003B615C" w:rsidRDefault="003B615C" w:rsidP="003B6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конкурса получают субсидии в соответствии с заключенным соглашением.</w:t>
      </w:r>
    </w:p>
    <w:p w14:paraId="75DBEC74" w14:textId="77777777" w:rsidR="00FA7F8B" w:rsidRDefault="00FA7F8B" w:rsidP="00FA7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110B0C83" w14:textId="77777777" w:rsidR="00FA7F8B" w:rsidRPr="00FA7F8B" w:rsidRDefault="00FA7F8B" w:rsidP="00FA7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A7F8B">
        <w:rPr>
          <w:rFonts w:ascii="Times New Roman" w:eastAsia="Times New Roman" w:hAnsi="Times New Roman" w:cs="Times New Roman" w:hint="eastAsia"/>
          <w:b/>
          <w:sz w:val="26"/>
          <w:szCs w:val="26"/>
          <w:u w:val="single"/>
          <w:lang w:eastAsia="ru-RU"/>
        </w:rPr>
        <w:t>Заключение</w:t>
      </w:r>
      <w:r w:rsidRPr="00FA7F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b/>
          <w:sz w:val="26"/>
          <w:szCs w:val="26"/>
          <w:u w:val="single"/>
          <w:lang w:eastAsia="ru-RU"/>
        </w:rPr>
        <w:t>соглашения</w:t>
      </w:r>
      <w:r w:rsidRPr="00FA7F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b/>
          <w:sz w:val="26"/>
          <w:szCs w:val="26"/>
          <w:u w:val="single"/>
          <w:lang w:eastAsia="ru-RU"/>
        </w:rPr>
        <w:t>о</w:t>
      </w:r>
      <w:r w:rsidRPr="00FA7F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b/>
          <w:sz w:val="26"/>
          <w:szCs w:val="26"/>
          <w:u w:val="single"/>
          <w:lang w:eastAsia="ru-RU"/>
        </w:rPr>
        <w:t>предоставлении</w:t>
      </w:r>
      <w:r w:rsidRPr="00FA7F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b/>
          <w:sz w:val="26"/>
          <w:szCs w:val="26"/>
          <w:u w:val="single"/>
          <w:lang w:eastAsia="ru-RU"/>
        </w:rPr>
        <w:t>субсиди</w:t>
      </w:r>
      <w:r w:rsidRPr="00FA7F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й.</w:t>
      </w:r>
    </w:p>
    <w:p w14:paraId="6FEBC67E" w14:textId="77777777" w:rsidR="00FA7F8B" w:rsidRPr="00FA7F8B" w:rsidRDefault="00FA7F8B" w:rsidP="00FA7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о предоставлении субсидии заключается </w:t>
      </w:r>
      <w:r w:rsidRPr="00FA7F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течение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</w:t>
      </w:r>
      <w:r w:rsidRPr="00FA7F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рабочих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дней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осле </w:t>
      </w:r>
      <w:r w:rsidRPr="00FA7F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издания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распоряжения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администрации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города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предоставлении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F8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субсиди</w:t>
      </w:r>
      <w:r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победителям конкурса.</w:t>
      </w: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32AC5DC" w14:textId="77777777" w:rsidR="003B615C" w:rsidRPr="004D7135" w:rsidRDefault="003B615C" w:rsidP="003B6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Победитель конкурса признается уклонившимся от заключения </w:t>
      </w:r>
      <w:r w:rsid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оглашения, если руководитель некоммерческой организации или лицо, действующее от имени некоммерческой организации, с предъявлением паспорта и документа, подтверждающего его полномочия, в течение 10 рабочих дней, после их уведомления, не явились для </w:t>
      </w:r>
      <w:r w:rsid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подписания</w:t>
      </w:r>
      <w:r w:rsidRPr="004D71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F56CF3" w14:textId="77777777" w:rsidR="00C12693" w:rsidRDefault="00FA7F8B" w:rsidP="00C12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F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субсидии является «Количество мероприятий, проведенных с участием социально ориентированных некоммерческих организаций»</w:t>
      </w:r>
      <w:r w:rsidR="000F0A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46192ED" w14:textId="77777777" w:rsidR="00E2159D" w:rsidRPr="00E2159D" w:rsidRDefault="00E2159D" w:rsidP="00E21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направляет победителям конкурса на адрес электронной почты, указанный в заявке, уведомление об итогах конкурса и о необходимости представления уточненного перечня документов,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заключения соглашения</w:t>
      </w:r>
      <w:r w:rsidRPr="00E2159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Победители конкурса в течение 5 рабочих дней с даты получения уведомления представляют в Уполномоченный орган документы, необходимые для заключения соглашения о предоставлении субсидии.</w:t>
      </w:r>
    </w:p>
    <w:p w14:paraId="7E4E501B" w14:textId="77777777" w:rsidR="00E2159D" w:rsidRPr="00E2159D" w:rsidRDefault="00E2159D" w:rsidP="00E21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5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победитель конкурса в течение 45 дней со дня получения уведомления не совершит действий, необходимых для заключения соглашения о предоставлении субсидии, администрация города Нефтеюганска не заключает соглашение о предоставлении субсидии с таким победителем конкурса.</w:t>
      </w:r>
    </w:p>
    <w:p w14:paraId="1D641CFD" w14:textId="77777777" w:rsidR="00E2159D" w:rsidRDefault="00E2159D" w:rsidP="00E21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B8CF15" w14:textId="77777777" w:rsidR="00E2159D" w:rsidRPr="00E2159D" w:rsidRDefault="00E2159D" w:rsidP="00E21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1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нераспределенных средств от объема бюджетных ассигнований на предоставление субсидии в рамках конкурса после определения победителей конкурса либо в случае отказа победителя конкурса в получении субсидии, субсидии предоставляются участникам конкурса, набравшим по результатам конкурсного отбора не менее </w:t>
      </w:r>
      <w:r w:rsidRPr="009B1443">
        <w:rPr>
          <w:rFonts w:ascii="Times New Roman" w:eastAsia="Times New Roman" w:hAnsi="Times New Roman" w:cs="Times New Roman"/>
          <w:sz w:val="26"/>
          <w:szCs w:val="26"/>
          <w:lang w:eastAsia="ru-RU"/>
        </w:rPr>
        <w:t>200 баллов</w:t>
      </w:r>
      <w:r w:rsidRPr="00E21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равном процентном соотношении, но не более 50 процентов от запрашиваемого размера субсидии.</w:t>
      </w:r>
    </w:p>
    <w:p w14:paraId="60ED22CE" w14:textId="77777777" w:rsidR="00366535" w:rsidRPr="004D7135" w:rsidRDefault="00366535" w:rsidP="00D00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66535" w:rsidRPr="004D7135" w:rsidSect="00F50E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3A43"/>
    <w:multiLevelType w:val="multilevel"/>
    <w:tmpl w:val="B0A8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93"/>
    <w:rsid w:val="000439A5"/>
    <w:rsid w:val="000D0CE6"/>
    <w:rsid w:val="000F0A5B"/>
    <w:rsid w:val="00182E13"/>
    <w:rsid w:val="00342BC0"/>
    <w:rsid w:val="00366535"/>
    <w:rsid w:val="003A01E4"/>
    <w:rsid w:val="003B615C"/>
    <w:rsid w:val="00432607"/>
    <w:rsid w:val="004C7C52"/>
    <w:rsid w:val="004D7135"/>
    <w:rsid w:val="004E74B2"/>
    <w:rsid w:val="00706C92"/>
    <w:rsid w:val="007A2C3C"/>
    <w:rsid w:val="00807155"/>
    <w:rsid w:val="008A2B0B"/>
    <w:rsid w:val="008D3DF1"/>
    <w:rsid w:val="009B1443"/>
    <w:rsid w:val="00A35CFB"/>
    <w:rsid w:val="00B67384"/>
    <w:rsid w:val="00B73DFE"/>
    <w:rsid w:val="00B95293"/>
    <w:rsid w:val="00C12693"/>
    <w:rsid w:val="00CA32F9"/>
    <w:rsid w:val="00D00C38"/>
    <w:rsid w:val="00DC0E1C"/>
    <w:rsid w:val="00E2159D"/>
    <w:rsid w:val="00E418A1"/>
    <w:rsid w:val="00F50E33"/>
    <w:rsid w:val="00FA2CB8"/>
    <w:rsid w:val="00FA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7D92"/>
  <w15:chartTrackingRefBased/>
  <w15:docId w15:val="{D28CE288-5029-4B90-8116-7FFDB9A8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693"/>
    <w:rPr>
      <w:b/>
      <w:bCs/>
    </w:rPr>
  </w:style>
  <w:style w:type="character" w:styleId="a5">
    <w:name w:val="Hyperlink"/>
    <w:basedOn w:val="a0"/>
    <w:uiPriority w:val="99"/>
    <w:unhideWhenUsed/>
    <w:rsid w:val="00C12693"/>
    <w:rPr>
      <w:color w:val="0000FF"/>
      <w:u w:val="single"/>
    </w:rPr>
  </w:style>
  <w:style w:type="paragraph" w:customStyle="1" w:styleId="1">
    <w:name w:val="Без интервала1"/>
    <w:rsid w:val="007A2C3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33.9\&#1086;&#1073;&#1097;&#1080;&#1077;%20&#1087;&#1072;&#1087;&#1082;&#1080;\&#1054;&#1088;&#1075;&#1054;&#1090;&#1076;&#1077;&#1083;\&#1057;&#1091;&#1073;&#1089;&#1080;&#1076;&#1080;&#1103;%20&#1053;&#1050;&#1054;\165-&#1085;&#1087;%20%20&#1087;&#1086;&#1088;&#1103;&#1076;&#1086;&#1082;%20&#1087;&#1088;&#1077;&#1076;&#1086;&#1089;&#1090;&#1072;&#1074;&#1083;&#1077;&#1085;&#1080;&#1103;%20&#1089;&#1091;&#1073;&#1089;&#1080;&#1076;&#1080;&#1081;%20&#1057;&#1054;&#1053;&#1050;&#1054;%20&#1072;&#1082;&#1090;&#1091;&#1072;&#1083;&#1100;&#1085;&#1072;&#1103;%20&#1088;&#1077;&#1076;&#1072;&#1082;&#1094;&#1080;&#1103;%20&#1084;&#1072;&#1088;&#1090;%20202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kan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kanko.ru/" TargetMode="External"/><Relationship Id="rId5" Type="http://schemas.openxmlformats.org/officeDocument/2006/relationships/hyperlink" Target="mailto:pr_people@admugan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Мазник Юлия Владимировна</dc:creator>
  <cp:keywords/>
  <dc:description/>
  <cp:lastModifiedBy>Дарина Сергеевна Антонова</cp:lastModifiedBy>
  <cp:revision>6</cp:revision>
  <cp:lastPrinted>2024-03-26T04:56:00Z</cp:lastPrinted>
  <dcterms:created xsi:type="dcterms:W3CDTF">2024-07-05T13:40:00Z</dcterms:created>
  <dcterms:modified xsi:type="dcterms:W3CDTF">2024-07-12T10:47:00Z</dcterms:modified>
</cp:coreProperties>
</file>