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74579" w14:textId="7C8FF8E2" w:rsidR="00603279" w:rsidRPr="00603279" w:rsidRDefault="00603279" w:rsidP="006032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603279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Приложение № </w:t>
      </w:r>
      <w:r w:rsidR="00F16B84">
        <w:rPr>
          <w:rFonts w:ascii="Times New Roman" w:eastAsia="Arial" w:hAnsi="Times New Roman" w:cs="Times New Roman"/>
          <w:color w:val="000000"/>
          <w:sz w:val="22"/>
          <w:szCs w:val="22"/>
        </w:rPr>
        <w:t>2</w:t>
      </w:r>
    </w:p>
    <w:p w14:paraId="0FD11E8F" w14:textId="77777777" w:rsidR="00603279" w:rsidRPr="00603279" w:rsidRDefault="00603279" w:rsidP="006032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603279">
        <w:rPr>
          <w:rFonts w:ascii="Times New Roman" w:eastAsia="Arial" w:hAnsi="Times New Roman" w:cs="Times New Roman"/>
          <w:color w:val="000000"/>
          <w:sz w:val="22"/>
          <w:szCs w:val="22"/>
        </w:rPr>
        <w:t>к повестке заседания Координационного</w:t>
      </w:r>
    </w:p>
    <w:p w14:paraId="648E0121" w14:textId="77777777" w:rsidR="00603279" w:rsidRPr="00603279" w:rsidRDefault="00603279" w:rsidP="006032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603279">
        <w:rPr>
          <w:rFonts w:ascii="Times New Roman" w:eastAsia="Arial" w:hAnsi="Times New Roman" w:cs="Times New Roman"/>
          <w:color w:val="000000"/>
          <w:sz w:val="22"/>
          <w:szCs w:val="22"/>
        </w:rPr>
        <w:t>совета по предоставлению грантов</w:t>
      </w:r>
    </w:p>
    <w:p w14:paraId="36CE3D22" w14:textId="77777777" w:rsidR="00603279" w:rsidRPr="00603279" w:rsidRDefault="00603279" w:rsidP="006032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603279">
        <w:rPr>
          <w:rFonts w:ascii="Times New Roman" w:eastAsia="Arial" w:hAnsi="Times New Roman" w:cs="Times New Roman"/>
          <w:color w:val="000000"/>
          <w:sz w:val="22"/>
          <w:szCs w:val="22"/>
        </w:rPr>
        <w:t>Губернатора Ханты-Мансийского</w:t>
      </w:r>
    </w:p>
    <w:p w14:paraId="210C1BA4" w14:textId="77777777" w:rsidR="00603279" w:rsidRPr="00603279" w:rsidRDefault="00603279" w:rsidP="006032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603279">
        <w:rPr>
          <w:rFonts w:ascii="Times New Roman" w:eastAsia="Arial" w:hAnsi="Times New Roman" w:cs="Times New Roman"/>
          <w:color w:val="000000"/>
          <w:sz w:val="22"/>
          <w:szCs w:val="22"/>
        </w:rPr>
        <w:t>автономного округа – Югры на развитие</w:t>
      </w:r>
    </w:p>
    <w:p w14:paraId="688D37B2" w14:textId="77777777" w:rsidR="00603279" w:rsidRPr="00603279" w:rsidRDefault="00603279" w:rsidP="006032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603279">
        <w:rPr>
          <w:rFonts w:ascii="Times New Roman" w:eastAsia="Arial" w:hAnsi="Times New Roman" w:cs="Times New Roman"/>
          <w:color w:val="000000"/>
          <w:sz w:val="22"/>
          <w:szCs w:val="22"/>
        </w:rPr>
        <w:t>гражданского общества и реализацию</w:t>
      </w:r>
    </w:p>
    <w:p w14:paraId="0C9E8EB2" w14:textId="77777777" w:rsidR="00603279" w:rsidRPr="00603279" w:rsidRDefault="00603279" w:rsidP="006032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603279">
        <w:rPr>
          <w:rFonts w:ascii="Times New Roman" w:eastAsia="Arial" w:hAnsi="Times New Roman" w:cs="Times New Roman"/>
          <w:color w:val="000000"/>
          <w:sz w:val="22"/>
          <w:szCs w:val="22"/>
        </w:rPr>
        <w:t>проектов в области культуры, искусства</w:t>
      </w:r>
    </w:p>
    <w:p w14:paraId="39D4ECC6" w14:textId="77777777" w:rsidR="00603279" w:rsidRPr="00603279" w:rsidRDefault="00603279" w:rsidP="006032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603279">
        <w:rPr>
          <w:rFonts w:ascii="Times New Roman" w:eastAsia="Arial" w:hAnsi="Times New Roman" w:cs="Times New Roman"/>
          <w:color w:val="000000"/>
          <w:sz w:val="22"/>
          <w:szCs w:val="22"/>
        </w:rPr>
        <w:t>и креативных индустрий</w:t>
      </w:r>
    </w:p>
    <w:p w14:paraId="388C44EB" w14:textId="77777777" w:rsidR="00603279" w:rsidRPr="00603279" w:rsidRDefault="00603279" w:rsidP="006032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0A5FFF83" w14:textId="69598B7D" w:rsidR="00B50998" w:rsidRPr="0049328B" w:rsidRDefault="00603279" w:rsidP="006032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603279">
        <w:rPr>
          <w:rFonts w:ascii="Times New Roman" w:eastAsia="Arial" w:hAnsi="Times New Roman" w:cs="Times New Roman"/>
          <w:color w:val="000000"/>
          <w:sz w:val="22"/>
          <w:szCs w:val="22"/>
        </w:rPr>
        <w:t>от «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02</w:t>
      </w:r>
      <w:r w:rsidRPr="00603279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» 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сентября </w:t>
      </w:r>
      <w:r w:rsidRPr="00603279">
        <w:rPr>
          <w:rFonts w:ascii="Times New Roman" w:eastAsia="Arial" w:hAnsi="Times New Roman" w:cs="Times New Roman"/>
          <w:color w:val="000000"/>
          <w:sz w:val="22"/>
          <w:szCs w:val="22"/>
        </w:rPr>
        <w:t>2022 года</w:t>
      </w:r>
    </w:p>
    <w:p w14:paraId="0000000A" w14:textId="77777777" w:rsidR="005E2954" w:rsidRDefault="005E29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B" w14:textId="77777777" w:rsidR="005E2954" w:rsidRDefault="00EA0C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Объявление</w:t>
      </w:r>
    </w:p>
    <w:p w14:paraId="0000000C" w14:textId="29C057BF" w:rsidR="005E2954" w:rsidRPr="004B0ACD" w:rsidRDefault="00EA0C31">
      <w:pPr>
        <w:pBdr>
          <w:top w:val="nil"/>
          <w:left w:val="nil"/>
          <w:bottom w:val="nil"/>
          <w:right w:val="nil"/>
          <w:between w:val="nil"/>
        </w:pBdr>
        <w:tabs>
          <w:tab w:val="left" w:pos="944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проведении в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году конкурса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грантов Губернатора Ханты-</w:t>
      </w:r>
      <w:r w:rsidRPr="0049328B">
        <w:rPr>
          <w:rFonts w:ascii="Times New Roman" w:eastAsia="Times New Roman" w:hAnsi="Times New Roman" w:cs="Times New Roman"/>
          <w:b/>
          <w:sz w:val="28"/>
          <w:szCs w:val="28"/>
        </w:rPr>
        <w:t>Мансийского автономного округа – Югры</w:t>
      </w:r>
      <w:r w:rsidR="0049328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49328B" w:rsidRPr="0049328B">
        <w:rPr>
          <w:rFonts w:ascii="Times New Roman" w:hAnsi="Times New Roman" w:cs="Times New Roman"/>
          <w:b/>
          <w:sz w:val="28"/>
          <w:szCs w:val="28"/>
          <w:lang w:eastAsia="en-US"/>
        </w:rPr>
        <w:t>на реализацию проектов</w:t>
      </w:r>
      <w:r w:rsidR="0049328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49328B" w:rsidRPr="0049328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 области </w:t>
      </w:r>
      <w:r w:rsidR="0049328B" w:rsidRPr="004B0AC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культуры, искусства и креативных индустрий в 2022 году </w:t>
      </w:r>
      <w:r w:rsidR="00603279" w:rsidRPr="00603279">
        <w:rPr>
          <w:rFonts w:ascii="Times New Roman" w:hAnsi="Times New Roman" w:cs="Times New Roman"/>
          <w:b/>
          <w:sz w:val="28"/>
          <w:szCs w:val="28"/>
          <w:lang w:eastAsia="en-US"/>
        </w:rPr>
        <w:t>в направлении проектов в сфере дизайна и моды</w:t>
      </w:r>
    </w:p>
    <w:p w14:paraId="0000000D" w14:textId="77777777" w:rsidR="005E2954" w:rsidRPr="004B0ACD" w:rsidRDefault="005E295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3EB94456" w:rsidR="005E2954" w:rsidRPr="004B0ACD" w:rsidRDefault="00EA0C31" w:rsidP="0049328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B0ACD">
        <w:rPr>
          <w:rFonts w:ascii="Times New Roman" w:eastAsia="Times New Roman" w:hAnsi="Times New Roman" w:cs="Times New Roman"/>
          <w:color w:val="000000"/>
          <w:sz w:val="28"/>
          <w:szCs w:val="28"/>
        </w:rPr>
        <w:t>Фонд «Центр гражданских и социальных инициатив Югры» объявляет о проведении в 202</w:t>
      </w:r>
      <w:r w:rsidRPr="004B0AC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B0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конкурса среди </w:t>
      </w:r>
      <w:r w:rsidR="0021300E" w:rsidRPr="004B0ACD">
        <w:rPr>
          <w:rFonts w:ascii="Times New Roman" w:hAnsi="Times New Roman" w:cs="Times New Roman"/>
          <w:sz w:val="28"/>
          <w:szCs w:val="28"/>
        </w:rPr>
        <w:t>физических лиц</w:t>
      </w:r>
      <w:r w:rsidR="00BF7750" w:rsidRPr="004B0ACD">
        <w:rPr>
          <w:rFonts w:ascii="Times New Roman" w:hAnsi="Times New Roman" w:cs="Times New Roman"/>
          <w:sz w:val="28"/>
          <w:szCs w:val="28"/>
        </w:rPr>
        <w:t xml:space="preserve"> </w:t>
      </w:r>
      <w:r w:rsidR="0021300E" w:rsidRPr="004B0ACD">
        <w:rPr>
          <w:rFonts w:ascii="Times New Roman" w:hAnsi="Times New Roman" w:cs="Times New Roman"/>
          <w:sz w:val="28"/>
          <w:szCs w:val="28"/>
        </w:rPr>
        <w:t xml:space="preserve">– граждан Российской Федерации, </w:t>
      </w:r>
      <w:r w:rsidR="00B114C9" w:rsidRPr="00B114C9">
        <w:rPr>
          <w:rFonts w:ascii="Times New Roman" w:hAnsi="Times New Roman" w:cs="Times New Roman"/>
          <w:sz w:val="28"/>
          <w:szCs w:val="28"/>
        </w:rPr>
        <w:t>достигшие возраста 18 лет и старше, место жительства которых расположено на территории Ханты-Мансийского автономного округа – Югры</w:t>
      </w:r>
      <w:r w:rsidR="00B114C9">
        <w:rPr>
          <w:rFonts w:ascii="Times New Roman" w:hAnsi="Times New Roman" w:cs="Times New Roman"/>
          <w:sz w:val="28"/>
          <w:szCs w:val="28"/>
        </w:rPr>
        <w:t xml:space="preserve"> </w:t>
      </w:r>
      <w:r w:rsidRPr="004B0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предоставление грантов Губернатора Ханты-Мансийского автономного округа – Югры </w:t>
      </w:r>
      <w:r w:rsidR="0049328B" w:rsidRPr="004B0ACD">
        <w:rPr>
          <w:rFonts w:ascii="Times New Roman" w:eastAsia="Times New Roman" w:hAnsi="Times New Roman" w:cs="Times New Roman"/>
          <w:sz w:val="28"/>
          <w:szCs w:val="28"/>
        </w:rPr>
        <w:t>на реализацию проектов</w:t>
      </w:r>
      <w:r w:rsidR="00B114C9">
        <w:rPr>
          <w:rFonts w:ascii="Times New Roman" w:eastAsia="Times New Roman" w:hAnsi="Times New Roman" w:cs="Times New Roman"/>
          <w:sz w:val="28"/>
          <w:szCs w:val="28"/>
        </w:rPr>
        <w:br/>
      </w:r>
      <w:r w:rsidR="0049328B" w:rsidRPr="004B0ACD">
        <w:rPr>
          <w:rFonts w:ascii="Times New Roman" w:eastAsia="Times New Roman" w:hAnsi="Times New Roman" w:cs="Times New Roman"/>
          <w:sz w:val="28"/>
          <w:szCs w:val="28"/>
        </w:rPr>
        <w:t>в области культуры, искусства и креативных индустрий в 2022 году</w:t>
      </w:r>
      <w:r w:rsidR="00B114C9">
        <w:rPr>
          <w:rFonts w:ascii="Times New Roman" w:eastAsia="Times New Roman" w:hAnsi="Times New Roman" w:cs="Times New Roman"/>
          <w:sz w:val="28"/>
          <w:szCs w:val="28"/>
        </w:rPr>
        <w:br/>
      </w:r>
      <w:r w:rsidR="0021300E" w:rsidRPr="004B0ACD">
        <w:rPr>
          <w:rFonts w:ascii="Times New Roman" w:hAnsi="Times New Roman" w:cs="Times New Roman"/>
          <w:b/>
          <w:sz w:val="28"/>
          <w:szCs w:val="28"/>
          <w:lang w:eastAsia="en-US"/>
        </w:rPr>
        <w:t>в направлении проектов</w:t>
      </w:r>
      <w:proofErr w:type="gramEnd"/>
      <w:r w:rsidR="0021300E" w:rsidRPr="004B0AC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603279" w:rsidRPr="00603279">
        <w:rPr>
          <w:rFonts w:ascii="Times New Roman" w:hAnsi="Times New Roman" w:cs="Times New Roman"/>
          <w:b/>
          <w:sz w:val="28"/>
          <w:szCs w:val="28"/>
          <w:lang w:eastAsia="en-US"/>
        </w:rPr>
        <w:t>в сфере дизайна и моды</w:t>
      </w:r>
      <w:r w:rsidRPr="004B0A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F" w14:textId="37A97BFE" w:rsidR="005E2954" w:rsidRPr="004B0ACD" w:rsidRDefault="00EA0C3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ACD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Фондом «Центр гражданских и социальных инициатив Югры» в соответствии с постановлением Губернатора автономного от 31.10.20</w:t>
      </w:r>
      <w:r w:rsidR="00F6255D" w:rsidRPr="004B0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 № 108 </w:t>
      </w:r>
      <w:r w:rsidR="00BF7750" w:rsidRPr="004B0ACD">
        <w:rPr>
          <w:rFonts w:ascii="Times New Roman" w:eastAsia="Times New Roman" w:hAnsi="Times New Roman" w:cs="Times New Roman"/>
          <w:color w:val="000000"/>
          <w:sz w:val="28"/>
          <w:szCs w:val="28"/>
        </w:rPr>
        <w:t>«О грантах Губернатора Ханты-Мансийского автономного округа – Югры на развитие гражданского общества и реализацию проектов в области культуры, искусства и креативных индустрий»</w:t>
      </w:r>
      <w:r w:rsidR="00A36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в соответствии с </w:t>
      </w:r>
      <w:r w:rsidR="00A36235" w:rsidRPr="00A3623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5 апреля 2022 г.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году».</w:t>
      </w:r>
    </w:p>
    <w:p w14:paraId="00000010" w14:textId="77777777" w:rsidR="005E2954" w:rsidRPr="004B0ACD" w:rsidRDefault="005E295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5E2954" w:rsidRPr="004B0ACD" w:rsidRDefault="00EA0C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A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 конкурса</w:t>
      </w:r>
    </w:p>
    <w:p w14:paraId="00000012" w14:textId="77777777" w:rsidR="005E2954" w:rsidRPr="004B0ACD" w:rsidRDefault="005E29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6CC4B713" w14:textId="7F79C70D" w:rsidR="00603279" w:rsidRPr="00603279" w:rsidRDefault="00603279" w:rsidP="0060327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279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603279">
        <w:rPr>
          <w:rFonts w:ascii="Times New Roman" w:eastAsia="Times New Roman" w:hAnsi="Times New Roman" w:cs="Times New Roman"/>
          <w:sz w:val="28"/>
          <w:szCs w:val="28"/>
        </w:rPr>
        <w:tab/>
        <w:t xml:space="preserve">В конкурсе могут участвовать физические лица – граждане Российской Федерации, </w:t>
      </w:r>
      <w:r w:rsidR="00B114C9" w:rsidRPr="00B114C9">
        <w:rPr>
          <w:rFonts w:ascii="Times New Roman" w:eastAsia="Times New Roman" w:hAnsi="Times New Roman" w:cs="Times New Roman"/>
          <w:sz w:val="28"/>
          <w:szCs w:val="28"/>
        </w:rPr>
        <w:t xml:space="preserve">достигшие возраста </w:t>
      </w:r>
      <w:r w:rsidR="00E16F29" w:rsidRPr="00E16F29">
        <w:rPr>
          <w:rFonts w:ascii="Times New Roman" w:hAnsi="Times New Roman" w:cs="Times New Roman"/>
          <w:sz w:val="28"/>
          <w:szCs w:val="28"/>
        </w:rPr>
        <w:t>18 лет и старше,</w:t>
      </w:r>
      <w:r w:rsidR="00E16F29" w:rsidRPr="00E16F29">
        <w:rPr>
          <w:rFonts w:ascii="Times New Roman" w:hAnsi="Times New Roman" w:cs="Times New Roman"/>
          <w:sz w:val="28"/>
          <w:szCs w:val="28"/>
          <w:lang w:eastAsia="en-US"/>
        </w:rPr>
        <w:t xml:space="preserve"> в том числе индивидуальные предприниматели и </w:t>
      </w:r>
      <w:proofErr w:type="spellStart"/>
      <w:r w:rsidR="00E16F29" w:rsidRPr="00E16F29">
        <w:rPr>
          <w:rFonts w:ascii="Times New Roman" w:hAnsi="Times New Roman" w:cs="Times New Roman"/>
          <w:sz w:val="28"/>
          <w:szCs w:val="28"/>
          <w:lang w:eastAsia="en-US"/>
        </w:rPr>
        <w:t>самозанятые</w:t>
      </w:r>
      <w:proofErr w:type="spellEnd"/>
      <w:r w:rsidR="00E16F29" w:rsidRPr="00E16F2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E16F29" w:rsidRPr="00E16F29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E16F29" w:rsidRPr="00502D45">
        <w:rPr>
          <w:sz w:val="28"/>
          <w:szCs w:val="28"/>
        </w:rPr>
        <w:t xml:space="preserve"> </w:t>
      </w:r>
      <w:r w:rsidR="00B114C9" w:rsidRPr="00B114C9">
        <w:rPr>
          <w:rFonts w:ascii="Times New Roman" w:eastAsia="Times New Roman" w:hAnsi="Times New Roman" w:cs="Times New Roman"/>
          <w:sz w:val="28"/>
          <w:szCs w:val="28"/>
        </w:rPr>
        <w:t xml:space="preserve">жительства которых расположено на территории Ханты-Мансийского автономного </w:t>
      </w:r>
      <w:r w:rsidR="00B114C9" w:rsidRPr="00B114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округа – Югры </w:t>
      </w:r>
      <w:r w:rsidRPr="00603279">
        <w:rPr>
          <w:rFonts w:ascii="Times New Roman" w:eastAsia="Times New Roman" w:hAnsi="Times New Roman" w:cs="Times New Roman"/>
          <w:sz w:val="28"/>
          <w:szCs w:val="28"/>
        </w:rPr>
        <w:t>(далее – участник), соответствующие следующим требованиям:</w:t>
      </w:r>
    </w:p>
    <w:p w14:paraId="1FEF4B3D" w14:textId="77777777" w:rsidR="00B114C9" w:rsidRPr="00B114C9" w:rsidRDefault="00B114C9" w:rsidP="00B114C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C9">
        <w:rPr>
          <w:rFonts w:ascii="Times New Roman" w:eastAsia="Times New Roman" w:hAnsi="Times New Roman" w:cs="Times New Roman"/>
          <w:sz w:val="28"/>
          <w:szCs w:val="28"/>
        </w:rPr>
        <w:t>- отсутствие возбужденного производства по делу о несостоятельности (банкротстве) гражданина;</w:t>
      </w:r>
    </w:p>
    <w:p w14:paraId="3A262313" w14:textId="77777777" w:rsidR="00B114C9" w:rsidRPr="00B114C9" w:rsidRDefault="00B114C9" w:rsidP="00B114C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C9">
        <w:rPr>
          <w:rFonts w:ascii="Times New Roman" w:eastAsia="Times New Roman" w:hAnsi="Times New Roman" w:cs="Times New Roman"/>
          <w:sz w:val="28"/>
          <w:szCs w:val="28"/>
        </w:rPr>
        <w:t>- отсутствие незавершенного дела об исполнительном производстве или нескольких произво</w:t>
      </w:r>
      <w:proofErr w:type="gramStart"/>
      <w:r w:rsidRPr="00B114C9">
        <w:rPr>
          <w:rFonts w:ascii="Times New Roman" w:eastAsia="Times New Roman" w:hAnsi="Times New Roman" w:cs="Times New Roman"/>
          <w:sz w:val="28"/>
          <w:szCs w:val="28"/>
        </w:rPr>
        <w:t>дств с тр</w:t>
      </w:r>
      <w:proofErr w:type="gramEnd"/>
      <w:r w:rsidRPr="00B114C9">
        <w:rPr>
          <w:rFonts w:ascii="Times New Roman" w:eastAsia="Times New Roman" w:hAnsi="Times New Roman" w:cs="Times New Roman"/>
          <w:sz w:val="28"/>
          <w:szCs w:val="28"/>
        </w:rPr>
        <w:t>ебованием о взыскании денежных средств;</w:t>
      </w:r>
    </w:p>
    <w:p w14:paraId="04F877AD" w14:textId="641C676B" w:rsidR="00603279" w:rsidRDefault="00B114C9" w:rsidP="00B114C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C9">
        <w:rPr>
          <w:rFonts w:ascii="Times New Roman" w:eastAsia="Times New Roman" w:hAnsi="Times New Roman" w:cs="Times New Roman"/>
          <w:sz w:val="28"/>
          <w:szCs w:val="28"/>
        </w:rPr>
        <w:t>-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размере превышающим 300 тыс. рублей.</w:t>
      </w:r>
    </w:p>
    <w:p w14:paraId="30B853B5" w14:textId="77777777" w:rsidR="00B114C9" w:rsidRDefault="00B114C9" w:rsidP="00B114C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2E6572F9" w:rsidR="005E2954" w:rsidRPr="004B0ACD" w:rsidRDefault="00EA0C31" w:rsidP="0060327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0A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Участниками конкурса не могут быть (не допускаются до участия в конкурсе): </w:t>
      </w:r>
    </w:p>
    <w:p w14:paraId="4EF06A7D" w14:textId="77777777" w:rsidR="00603279" w:rsidRPr="00603279" w:rsidRDefault="00603279" w:rsidP="00603279">
      <w:pPr>
        <w:widowControl w:val="0"/>
        <w:pBdr>
          <w:top w:val="nil"/>
          <w:left w:val="nil"/>
          <w:bottom w:val="nil"/>
          <w:right w:val="nil"/>
          <w:between w:val="nil"/>
        </w:pBdr>
        <w:ind w:right="-4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279">
        <w:rPr>
          <w:rFonts w:ascii="Times New Roman" w:eastAsia="Times New Roman" w:hAnsi="Times New Roman" w:cs="Times New Roman"/>
          <w:sz w:val="28"/>
          <w:szCs w:val="28"/>
        </w:rPr>
        <w:t>- заявители, у которых имеется просроченная задолженность по возврату в Фонд сумм ранее полученных грантов Губернатора, подлежащих возврату в соответствии с условиями договоров о предоставлении таких грантов;</w:t>
      </w:r>
    </w:p>
    <w:p w14:paraId="7832234F" w14:textId="77777777" w:rsidR="00603279" w:rsidRPr="00603279" w:rsidRDefault="00603279" w:rsidP="00603279">
      <w:pPr>
        <w:widowControl w:val="0"/>
        <w:pBdr>
          <w:top w:val="nil"/>
          <w:left w:val="nil"/>
          <w:bottom w:val="nil"/>
          <w:right w:val="nil"/>
          <w:between w:val="nil"/>
        </w:pBdr>
        <w:ind w:right="-4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279">
        <w:rPr>
          <w:rFonts w:ascii="Times New Roman" w:eastAsia="Times New Roman" w:hAnsi="Times New Roman" w:cs="Times New Roman"/>
          <w:sz w:val="28"/>
          <w:szCs w:val="28"/>
        </w:rPr>
        <w:t>- заявители, с которыми Фонд отказался в текущем или предшествующем календарном году от договоров о предоставлении грантов Губернатора в связи с нецелевым использованием гранта и (или) выявлением факта представления в Фонд подложных документов и (или) недостоверной информации;</w:t>
      </w:r>
    </w:p>
    <w:p w14:paraId="36818F1A" w14:textId="77777777" w:rsidR="00603279" w:rsidRPr="00603279" w:rsidRDefault="00603279" w:rsidP="00603279">
      <w:pPr>
        <w:widowControl w:val="0"/>
        <w:pBdr>
          <w:top w:val="nil"/>
          <w:left w:val="nil"/>
          <w:bottom w:val="nil"/>
          <w:right w:val="nil"/>
          <w:between w:val="nil"/>
        </w:pBdr>
        <w:ind w:right="-4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279">
        <w:rPr>
          <w:rFonts w:ascii="Times New Roman" w:eastAsia="Times New Roman" w:hAnsi="Times New Roman" w:cs="Times New Roman"/>
          <w:sz w:val="28"/>
          <w:szCs w:val="28"/>
        </w:rPr>
        <w:t>- заявители, которые не представили в Фонд отчетность, предусмотренную договором о предоставлении гранта, по гранту Губернатора, использование которого завершено (если сроки представления такой отчетности наступили до дня окончания приема анкет на участие в конкурсе);</w:t>
      </w:r>
    </w:p>
    <w:p w14:paraId="3362A2CC" w14:textId="235BA699" w:rsidR="00A27B26" w:rsidRDefault="00603279" w:rsidP="0060327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279">
        <w:rPr>
          <w:rFonts w:ascii="Times New Roman" w:eastAsia="Times New Roman" w:hAnsi="Times New Roman" w:cs="Times New Roman"/>
          <w:sz w:val="28"/>
          <w:szCs w:val="28"/>
        </w:rPr>
        <w:t xml:space="preserve">- заявители, находящиеся в перечне Федеральной службы по финансовому мониторингу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(перечни размещены на </w:t>
      </w:r>
      <w:proofErr w:type="spellStart"/>
      <w:r w:rsidRPr="00603279">
        <w:rPr>
          <w:rFonts w:ascii="Times New Roman" w:eastAsia="Times New Roman" w:hAnsi="Times New Roman" w:cs="Times New Roman"/>
          <w:sz w:val="28"/>
          <w:szCs w:val="28"/>
        </w:rPr>
        <w:t>интернет-ресурсе</w:t>
      </w:r>
      <w:proofErr w:type="spellEnd"/>
      <w:r w:rsidRPr="00603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>
        <w:r w:rsidRPr="0060327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https://www.fedsfm.ru/</w:t>
        </w:r>
      </w:hyperlink>
      <w:r w:rsidRPr="00603279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A01E640" w14:textId="77777777" w:rsidR="00603279" w:rsidRDefault="00603279" w:rsidP="0060327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3967EB7" w14:textId="087AD930" w:rsidR="00A27B26" w:rsidRPr="00004ACA" w:rsidRDefault="00603279" w:rsidP="00603279">
      <w:pPr>
        <w:widowControl w:val="0"/>
        <w:tabs>
          <w:tab w:val="left" w:pos="1560"/>
        </w:tabs>
        <w:ind w:right="-49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spellStart"/>
      <w:r w:rsidR="00A27B26" w:rsidRPr="00004A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Поднаправления</w:t>
      </w:r>
      <w:proofErr w:type="spellEnd"/>
      <w:r w:rsidR="00A27B26" w:rsidRPr="00004A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конкурса</w:t>
      </w:r>
    </w:p>
    <w:p w14:paraId="1F880C8C" w14:textId="77777777" w:rsidR="00A27B26" w:rsidRPr="00004ACA" w:rsidRDefault="00A27B26" w:rsidP="00A27B26">
      <w:pPr>
        <w:widowControl w:val="0"/>
        <w:ind w:right="-49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AA9031" w14:textId="77777777" w:rsidR="00603279" w:rsidRPr="00E16F29" w:rsidRDefault="00603279" w:rsidP="006032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03279">
        <w:rPr>
          <w:rFonts w:ascii="Times New Roman" w:eastAsia="Times New Roman" w:hAnsi="Times New Roman" w:cs="Times New Roman"/>
          <w:sz w:val="28"/>
          <w:szCs w:val="28"/>
        </w:rPr>
        <w:t xml:space="preserve">На конкурс могут быть представлены проекты в области культуры, </w:t>
      </w:r>
      <w:r w:rsidRPr="00E16F29">
        <w:rPr>
          <w:rFonts w:ascii="Times New Roman" w:eastAsia="Times New Roman" w:hAnsi="Times New Roman" w:cs="Times New Roman"/>
          <w:sz w:val="28"/>
          <w:szCs w:val="28"/>
        </w:rPr>
        <w:t xml:space="preserve">искусства и креативных индустрий в сфере дизайна и моды в </w:t>
      </w:r>
      <w:proofErr w:type="spellStart"/>
      <w:r w:rsidRPr="00E16F29">
        <w:rPr>
          <w:rFonts w:ascii="Times New Roman" w:eastAsia="Times New Roman" w:hAnsi="Times New Roman" w:cs="Times New Roman"/>
          <w:sz w:val="28"/>
          <w:szCs w:val="28"/>
        </w:rPr>
        <w:t>поднаправлениях</w:t>
      </w:r>
      <w:proofErr w:type="spellEnd"/>
      <w:r w:rsidRPr="00E16F2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71A300" w14:textId="77777777" w:rsidR="00E16F29" w:rsidRPr="00E16F29" w:rsidRDefault="00E16F29" w:rsidP="00E16F2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4"/>
          <w:tab w:val="left" w:pos="550"/>
        </w:tabs>
        <w:ind w:left="0" w:right="-4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F29">
        <w:rPr>
          <w:rFonts w:ascii="Times New Roman" w:hAnsi="Times New Roman" w:cs="Times New Roman"/>
          <w:b/>
          <w:sz w:val="28"/>
          <w:szCs w:val="28"/>
        </w:rPr>
        <w:t>«Одежда и обувь»</w:t>
      </w:r>
      <w:r w:rsidRPr="00E16F29">
        <w:rPr>
          <w:rFonts w:ascii="Times New Roman" w:hAnsi="Times New Roman" w:cs="Times New Roman"/>
          <w:sz w:val="28"/>
          <w:szCs w:val="28"/>
        </w:rPr>
        <w:t xml:space="preserve"> - проекты, включающие технологические процессы изготовления различных видов одежды и обуви (мужская, женская, детская, летняя, зимняя, демисезонная, всесезонная, домашняя, повседневная, торжественная, спортивная, национальная, специальная и </w:t>
      </w:r>
      <w:r w:rsidRPr="00E16F29">
        <w:rPr>
          <w:rFonts w:ascii="Times New Roman" w:hAnsi="Times New Roman" w:cs="Times New Roman"/>
          <w:sz w:val="28"/>
          <w:szCs w:val="28"/>
        </w:rPr>
        <w:lastRenderedPageBreak/>
        <w:t xml:space="preserve">иные виды одежды, сапоги, </w:t>
      </w:r>
      <w:proofErr w:type="spellStart"/>
      <w:r w:rsidRPr="00E16F29">
        <w:rPr>
          <w:rFonts w:ascii="Times New Roman" w:hAnsi="Times New Roman" w:cs="Times New Roman"/>
          <w:sz w:val="28"/>
          <w:szCs w:val="28"/>
        </w:rPr>
        <w:t>полусапоги</w:t>
      </w:r>
      <w:proofErr w:type="spellEnd"/>
      <w:r w:rsidRPr="00E16F29">
        <w:rPr>
          <w:rFonts w:ascii="Times New Roman" w:hAnsi="Times New Roman" w:cs="Times New Roman"/>
          <w:sz w:val="28"/>
          <w:szCs w:val="28"/>
        </w:rPr>
        <w:t>, ботинки, полуботинки, туфли, сандалии, туфли комнатные, мокасины и иные виды обуви);</w:t>
      </w:r>
      <w:proofErr w:type="gramEnd"/>
    </w:p>
    <w:p w14:paraId="7AB81708" w14:textId="2286F544" w:rsidR="00603279" w:rsidRPr="00603279" w:rsidRDefault="00E16F29" w:rsidP="00E16F2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4"/>
          <w:tab w:val="left" w:pos="550"/>
        </w:tabs>
        <w:ind w:left="0" w:right="-4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2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3279" w:rsidRPr="00603279">
        <w:rPr>
          <w:rFonts w:ascii="Times New Roman" w:eastAsia="Times New Roman" w:hAnsi="Times New Roman" w:cs="Times New Roman"/>
          <w:b/>
          <w:sz w:val="28"/>
          <w:szCs w:val="28"/>
        </w:rPr>
        <w:t>«Аксессуары»</w:t>
      </w:r>
      <w:r w:rsidR="00603279" w:rsidRPr="00603279">
        <w:rPr>
          <w:rFonts w:ascii="Times New Roman" w:eastAsia="Times New Roman" w:hAnsi="Times New Roman" w:cs="Times New Roman"/>
          <w:sz w:val="28"/>
          <w:szCs w:val="28"/>
        </w:rPr>
        <w:t xml:space="preserve"> - проекты, включающие технологические процессы изготовления любых видов аксессуаров (сумки, украшения, головные уборы, часы и иные виды аксессуаров);</w:t>
      </w:r>
    </w:p>
    <w:p w14:paraId="03588CD7" w14:textId="77777777" w:rsidR="00603279" w:rsidRPr="00603279" w:rsidRDefault="00603279" w:rsidP="0060327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4"/>
          <w:tab w:val="left" w:pos="550"/>
        </w:tabs>
        <w:ind w:left="0" w:right="-4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279">
        <w:rPr>
          <w:rFonts w:ascii="Times New Roman" w:eastAsia="Times New Roman" w:hAnsi="Times New Roman" w:cs="Times New Roman"/>
          <w:b/>
          <w:sz w:val="28"/>
          <w:szCs w:val="28"/>
        </w:rPr>
        <w:t>«Этнокультурный код»</w:t>
      </w:r>
      <w:r w:rsidRPr="00603279">
        <w:rPr>
          <w:rFonts w:ascii="Times New Roman" w:eastAsia="Times New Roman" w:hAnsi="Times New Roman" w:cs="Times New Roman"/>
          <w:sz w:val="28"/>
          <w:szCs w:val="28"/>
        </w:rPr>
        <w:t xml:space="preserve"> - проекты в сфере дизайна одежды, аксессуаров, декора для интерьера, подчеркивающие идентичность Ханты-Мансийского автономного округа – Югры. Народно-художественные промыслы, этнические мотивы или элементы могут быть адаптированы к реалиям сегодняшнего дня;</w:t>
      </w:r>
    </w:p>
    <w:p w14:paraId="771FBC30" w14:textId="77777777" w:rsidR="00603279" w:rsidRPr="00603279" w:rsidRDefault="00603279" w:rsidP="0060327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4"/>
          <w:tab w:val="left" w:pos="550"/>
        </w:tabs>
        <w:ind w:left="0" w:right="-4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279">
        <w:rPr>
          <w:rFonts w:ascii="Times New Roman" w:eastAsia="Times New Roman" w:hAnsi="Times New Roman" w:cs="Times New Roman"/>
          <w:b/>
          <w:sz w:val="28"/>
          <w:szCs w:val="28"/>
        </w:rPr>
        <w:t xml:space="preserve">«Модный </w:t>
      </w:r>
      <w:proofErr w:type="spellStart"/>
      <w:r w:rsidRPr="00603279">
        <w:rPr>
          <w:rFonts w:ascii="Times New Roman" w:eastAsia="Times New Roman" w:hAnsi="Times New Roman" w:cs="Times New Roman"/>
          <w:b/>
          <w:sz w:val="28"/>
          <w:szCs w:val="28"/>
        </w:rPr>
        <w:t>промоушен</w:t>
      </w:r>
      <w:proofErr w:type="spellEnd"/>
      <w:r w:rsidRPr="0060327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603279">
        <w:rPr>
          <w:rFonts w:ascii="Times New Roman" w:eastAsia="Times New Roman" w:hAnsi="Times New Roman" w:cs="Times New Roman"/>
          <w:sz w:val="28"/>
          <w:szCs w:val="28"/>
        </w:rPr>
        <w:t xml:space="preserve"> - проекты по продвижению модных брендов Ханты-Мансийского автономного округа – Югры на территории Ханты-Мансийского автономного округа – Югры и за его пределами, а также позиционирующие и просветительские проекты в сфере моды – модные показы и шоу;</w:t>
      </w:r>
    </w:p>
    <w:p w14:paraId="17838476" w14:textId="77777777" w:rsidR="00603279" w:rsidRPr="00603279" w:rsidRDefault="00603279" w:rsidP="0060327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4"/>
          <w:tab w:val="left" w:pos="550"/>
        </w:tabs>
        <w:ind w:left="0" w:right="-4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279">
        <w:rPr>
          <w:rFonts w:ascii="Times New Roman" w:eastAsia="Times New Roman" w:hAnsi="Times New Roman" w:cs="Times New Roman"/>
          <w:b/>
          <w:sz w:val="28"/>
          <w:szCs w:val="28"/>
        </w:rPr>
        <w:t>«Интерьерный декор»</w:t>
      </w:r>
      <w:r w:rsidRPr="00603279">
        <w:rPr>
          <w:rFonts w:ascii="Times New Roman" w:eastAsia="Times New Roman" w:hAnsi="Times New Roman" w:cs="Times New Roman"/>
          <w:sz w:val="28"/>
          <w:szCs w:val="28"/>
        </w:rPr>
        <w:t xml:space="preserve"> - проекты, описывающие разработку макетов и изготовление элементов декора интерьера: </w:t>
      </w:r>
    </w:p>
    <w:p w14:paraId="2B7D62A2" w14:textId="77777777" w:rsidR="00603279" w:rsidRPr="00603279" w:rsidRDefault="00603279" w:rsidP="00603279">
      <w:pPr>
        <w:widowControl w:val="0"/>
        <w:numPr>
          <w:ilvl w:val="0"/>
          <w:numId w:val="9"/>
        </w:numPr>
        <w:tabs>
          <w:tab w:val="left" w:pos="-4"/>
          <w:tab w:val="left" w:pos="-154"/>
        </w:tabs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03279">
        <w:rPr>
          <w:rFonts w:ascii="Times New Roman" w:eastAsia="Times New Roman" w:hAnsi="Times New Roman" w:cs="Times New Roman"/>
          <w:sz w:val="28"/>
          <w:szCs w:val="28"/>
        </w:rPr>
        <w:t>Настольные. Лампы, статуэтки, посуда, вазы, часы и т.п.</w:t>
      </w:r>
    </w:p>
    <w:p w14:paraId="043DAA6F" w14:textId="77777777" w:rsidR="00603279" w:rsidRPr="00603279" w:rsidRDefault="00603279" w:rsidP="00603279">
      <w:pPr>
        <w:widowControl w:val="0"/>
        <w:numPr>
          <w:ilvl w:val="0"/>
          <w:numId w:val="9"/>
        </w:numPr>
        <w:tabs>
          <w:tab w:val="left" w:pos="-4"/>
          <w:tab w:val="left" w:pos="-154"/>
        </w:tabs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03279">
        <w:rPr>
          <w:rFonts w:ascii="Times New Roman" w:eastAsia="Times New Roman" w:hAnsi="Times New Roman" w:cs="Times New Roman"/>
          <w:sz w:val="28"/>
          <w:szCs w:val="28"/>
        </w:rPr>
        <w:t>Напольные. Большие вазы, светильники, ковры и т.п.</w:t>
      </w:r>
    </w:p>
    <w:p w14:paraId="4CC02609" w14:textId="77777777" w:rsidR="00603279" w:rsidRPr="00603279" w:rsidRDefault="00603279" w:rsidP="00603279">
      <w:pPr>
        <w:widowControl w:val="0"/>
        <w:numPr>
          <w:ilvl w:val="0"/>
          <w:numId w:val="9"/>
        </w:numPr>
        <w:tabs>
          <w:tab w:val="left" w:pos="-4"/>
          <w:tab w:val="left" w:pos="-154"/>
        </w:tabs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03279">
        <w:rPr>
          <w:rFonts w:ascii="Times New Roman" w:eastAsia="Times New Roman" w:hAnsi="Times New Roman" w:cs="Times New Roman"/>
          <w:sz w:val="28"/>
          <w:szCs w:val="28"/>
        </w:rPr>
        <w:t>Настенные. Часы, шторы, картины, бра, зеркала и т.п.</w:t>
      </w:r>
    </w:p>
    <w:p w14:paraId="02800C94" w14:textId="77777777" w:rsidR="00603279" w:rsidRPr="00603279" w:rsidRDefault="00603279" w:rsidP="00603279">
      <w:pPr>
        <w:widowControl w:val="0"/>
        <w:numPr>
          <w:ilvl w:val="0"/>
          <w:numId w:val="9"/>
        </w:numPr>
        <w:tabs>
          <w:tab w:val="left" w:pos="-4"/>
          <w:tab w:val="left" w:pos="-154"/>
        </w:tabs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03279">
        <w:rPr>
          <w:rFonts w:ascii="Times New Roman" w:eastAsia="Times New Roman" w:hAnsi="Times New Roman" w:cs="Times New Roman"/>
          <w:sz w:val="28"/>
          <w:szCs w:val="28"/>
        </w:rPr>
        <w:t>Потолочные. Люстры, светильники и т.п.</w:t>
      </w:r>
    </w:p>
    <w:p w14:paraId="00000029" w14:textId="77777777" w:rsidR="005E2954" w:rsidRDefault="005E295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A" w14:textId="77777777" w:rsidR="005E2954" w:rsidRDefault="00EA0C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участия</w:t>
      </w:r>
    </w:p>
    <w:p w14:paraId="0000002B" w14:textId="77777777" w:rsidR="005E2954" w:rsidRDefault="005E2954">
      <w:pPr>
        <w:widowControl w:val="0"/>
        <w:tabs>
          <w:tab w:val="left" w:pos="1442"/>
        </w:tabs>
        <w:spacing w:line="239" w:lineRule="auto"/>
        <w:ind w:right="-3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251C62" w14:textId="67D366C4" w:rsidR="00603279" w:rsidRPr="00603279" w:rsidRDefault="00603279" w:rsidP="0060327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279">
        <w:rPr>
          <w:rFonts w:ascii="Times New Roman" w:eastAsia="Times New Roman" w:hAnsi="Times New Roman" w:cs="Times New Roman"/>
          <w:sz w:val="28"/>
          <w:szCs w:val="28"/>
        </w:rPr>
        <w:t>Участие в конкурсе осуществляется в два этапа.</w:t>
      </w:r>
    </w:p>
    <w:p w14:paraId="09E76532" w14:textId="3DE4B9DE" w:rsidR="00BE1BFE" w:rsidRDefault="00603279" w:rsidP="0060327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279">
        <w:rPr>
          <w:rFonts w:ascii="Times New Roman" w:eastAsia="Times New Roman" w:hAnsi="Times New Roman" w:cs="Times New Roman"/>
          <w:sz w:val="28"/>
          <w:szCs w:val="28"/>
        </w:rPr>
        <w:t xml:space="preserve">На первом этапе конкурса участник должен представить в Фонд анкету на русском языке в электронном виде посредством заполнения соответствующей электронной формы, размещенной в информационно-телекоммуникационной сети «Интернет» по адресу: </w:t>
      </w:r>
      <w:hyperlink r:id="rId9" w:history="1">
        <w:r w:rsidR="00BE1BFE" w:rsidRPr="0058646A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https://elkanko.ru</w:t>
        </w:r>
      </w:hyperlink>
      <w:r w:rsidR="00BE1BF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807BF2" w14:textId="45CED10C" w:rsidR="00BE1BFE" w:rsidRPr="00BE1BFE" w:rsidRDefault="00BE1BFE" w:rsidP="00BE1BF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BFE">
        <w:rPr>
          <w:rFonts w:ascii="Times New Roman" w:eastAsia="Times New Roman" w:hAnsi="Times New Roman" w:cs="Times New Roman"/>
          <w:sz w:val="28"/>
          <w:szCs w:val="28"/>
        </w:rPr>
        <w:t xml:space="preserve">Один участник конкурса вправе представить на участие в конкурсе не более одного проекта в каждом </w:t>
      </w:r>
      <w:proofErr w:type="spellStart"/>
      <w:r w:rsidRPr="00BE1BFE">
        <w:rPr>
          <w:rFonts w:ascii="Times New Roman" w:eastAsia="Times New Roman" w:hAnsi="Times New Roman" w:cs="Times New Roman"/>
          <w:sz w:val="28"/>
          <w:szCs w:val="28"/>
        </w:rPr>
        <w:t>поднаправлении</w:t>
      </w:r>
      <w:proofErr w:type="spellEnd"/>
      <w:r w:rsidRPr="00BE1BFE">
        <w:rPr>
          <w:rFonts w:ascii="Times New Roman" w:eastAsia="Times New Roman" w:hAnsi="Times New Roman" w:cs="Times New Roman"/>
          <w:sz w:val="28"/>
          <w:szCs w:val="28"/>
        </w:rPr>
        <w:t xml:space="preserve"> конкурса.</w:t>
      </w:r>
    </w:p>
    <w:p w14:paraId="671FAE55" w14:textId="40FF62CF" w:rsidR="00BE1BFE" w:rsidRPr="00BE1BFE" w:rsidRDefault="00BE1BFE" w:rsidP="00BE1BF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BFE">
        <w:rPr>
          <w:rFonts w:ascii="Times New Roman" w:eastAsia="Times New Roman" w:hAnsi="Times New Roman" w:cs="Times New Roman"/>
          <w:sz w:val="28"/>
          <w:szCs w:val="28"/>
        </w:rPr>
        <w:t xml:space="preserve">Анкеты должны быть представлены в течение срока приема анкет на участие в конкурсе. </w:t>
      </w:r>
    </w:p>
    <w:p w14:paraId="2C94E1B9" w14:textId="77777777" w:rsidR="00E1226F" w:rsidRDefault="00BE1BFE" w:rsidP="00BE1BF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BFE">
        <w:rPr>
          <w:rFonts w:ascii="Times New Roman" w:eastAsia="Times New Roman" w:hAnsi="Times New Roman" w:cs="Times New Roman"/>
          <w:sz w:val="28"/>
          <w:szCs w:val="28"/>
        </w:rPr>
        <w:t>Дата нача</w:t>
      </w:r>
      <w:r w:rsidR="00E1226F">
        <w:rPr>
          <w:rFonts w:ascii="Times New Roman" w:eastAsia="Times New Roman" w:hAnsi="Times New Roman" w:cs="Times New Roman"/>
          <w:sz w:val="28"/>
          <w:szCs w:val="28"/>
        </w:rPr>
        <w:t>ла приема анкет – 12.09.2022.</w:t>
      </w:r>
    </w:p>
    <w:p w14:paraId="456FCE4B" w14:textId="66A446E7" w:rsidR="00BE1BFE" w:rsidRPr="00BE1BFE" w:rsidRDefault="00BE1BFE" w:rsidP="00BE1BF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BFE">
        <w:rPr>
          <w:rFonts w:ascii="Times New Roman" w:eastAsia="Times New Roman" w:hAnsi="Times New Roman" w:cs="Times New Roman"/>
          <w:sz w:val="28"/>
          <w:szCs w:val="28"/>
        </w:rPr>
        <w:t>Дата окончания приема анкет – 12.10.2022.</w:t>
      </w:r>
    </w:p>
    <w:p w14:paraId="4BE90BD8" w14:textId="462253ED" w:rsidR="00BE1BFE" w:rsidRDefault="00BE1BFE" w:rsidP="00BE1BFE">
      <w:pPr>
        <w:widowControl w:val="0"/>
        <w:ind w:right="-4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BFE">
        <w:rPr>
          <w:rFonts w:ascii="Times New Roman" w:eastAsia="Times New Roman" w:hAnsi="Times New Roman" w:cs="Times New Roman"/>
          <w:sz w:val="28"/>
          <w:szCs w:val="28"/>
        </w:rPr>
        <w:t xml:space="preserve">Фонд завершает прием анкет на участие в конкурсе 12.10.2022 в 23:30 по местному времени.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Информация и документы, поступившие после указанного времени, не учитываются и не рассматриваются, за исключением информации и документов, которые запрошены у заявителя Фондом.</w:t>
      </w:r>
    </w:p>
    <w:p w14:paraId="5475B36B" w14:textId="77777777" w:rsidR="00BE1BFE" w:rsidRDefault="00BE1BFE" w:rsidP="00BE1BFE">
      <w:pPr>
        <w:widowControl w:val="0"/>
        <w:ind w:right="-4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анкет на участие в конкурсе экспертный совет формирует перечень финалистов конкурса. </w:t>
      </w:r>
    </w:p>
    <w:p w14:paraId="25EA3588" w14:textId="42710416" w:rsidR="00BE1BFE" w:rsidRDefault="00BE1BFE" w:rsidP="00BE1BFE">
      <w:pPr>
        <w:widowControl w:val="0"/>
        <w:ind w:right="-4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Финалисты выходят во второй этап конкурса.</w:t>
      </w:r>
    </w:p>
    <w:p w14:paraId="25145F7A" w14:textId="6AA30449" w:rsidR="00BE1BFE" w:rsidRDefault="00BE1BFE" w:rsidP="00BE1BFE">
      <w:pPr>
        <w:widowControl w:val="0"/>
        <w:ind w:right="-4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втором этапе финалисты конкурса подают заявку посредством заполнения соответствующих электронных форм, размещенных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информационно-телекоммуникационной сети «Интернет»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грантгубернатора.рф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4D35D1" w14:textId="77777777" w:rsidR="00004ACA" w:rsidRDefault="00004ACA" w:rsidP="00004ACA">
      <w:pPr>
        <w:widowControl w:val="0"/>
        <w:ind w:right="-4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Заявки должны быть представлены в течение срока приема заявок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 участие в конкурсе.</w:t>
      </w:r>
    </w:p>
    <w:p w14:paraId="2355CBA3" w14:textId="63580060" w:rsidR="00E1226F" w:rsidRDefault="00004ACA" w:rsidP="00004AC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ACA">
        <w:rPr>
          <w:rFonts w:ascii="Times New Roman" w:eastAsia="Times New Roman" w:hAnsi="Times New Roman" w:cs="Times New Roman"/>
          <w:sz w:val="28"/>
          <w:szCs w:val="28"/>
        </w:rPr>
        <w:t>Дата начала прием</w:t>
      </w:r>
      <w:r w:rsidR="00B114C9">
        <w:rPr>
          <w:rFonts w:ascii="Times New Roman" w:eastAsia="Times New Roman" w:hAnsi="Times New Roman" w:cs="Times New Roman"/>
          <w:sz w:val="28"/>
          <w:szCs w:val="28"/>
        </w:rPr>
        <w:t>а заявок – 07</w:t>
      </w:r>
      <w:r w:rsidR="00E1226F">
        <w:rPr>
          <w:rFonts w:ascii="Times New Roman" w:eastAsia="Times New Roman" w:hAnsi="Times New Roman" w:cs="Times New Roman"/>
          <w:sz w:val="28"/>
          <w:szCs w:val="28"/>
        </w:rPr>
        <w:t xml:space="preserve"> ноября 2022 года.</w:t>
      </w:r>
    </w:p>
    <w:p w14:paraId="7AB63371" w14:textId="2D71F319" w:rsidR="00004ACA" w:rsidRPr="00004ACA" w:rsidRDefault="00004ACA" w:rsidP="00004AC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ACA">
        <w:rPr>
          <w:rFonts w:ascii="Times New Roman" w:eastAsia="Times New Roman" w:hAnsi="Times New Roman" w:cs="Times New Roman"/>
          <w:sz w:val="28"/>
          <w:szCs w:val="28"/>
        </w:rPr>
        <w:t>Дата окончания приема заявок – 14 ноября 2022 года.</w:t>
      </w:r>
    </w:p>
    <w:p w14:paraId="46C7B357" w14:textId="4F2B5889" w:rsidR="00004ACA" w:rsidRDefault="00004ACA" w:rsidP="00E1226F">
      <w:pPr>
        <w:widowControl w:val="0"/>
        <w:ind w:right="-4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ACA">
        <w:rPr>
          <w:rFonts w:ascii="Times New Roman" w:eastAsia="Times New Roman" w:hAnsi="Times New Roman" w:cs="Times New Roman"/>
          <w:sz w:val="28"/>
          <w:szCs w:val="28"/>
        </w:rPr>
        <w:t xml:space="preserve">Фонд завершает прием заявок на участие в конкурсе 14 ноября 2022 года в 23:30 по местному времени.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Информация и документы, поступившие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после указанного времени, не учитываются и не рассматриваются,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за исключением информации и документов, которые запрошены у заявителя Фондом.</w:t>
      </w:r>
    </w:p>
    <w:p w14:paraId="40635F56" w14:textId="77777777" w:rsidR="00004ACA" w:rsidRDefault="00004ACA" w:rsidP="00BE1BFE">
      <w:pPr>
        <w:widowControl w:val="0"/>
        <w:ind w:right="-4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9" w14:textId="77777777" w:rsidR="005E2954" w:rsidRDefault="00EA0C31" w:rsidP="00331D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Информация об организаторе конкурса</w:t>
      </w:r>
    </w:p>
    <w:p w14:paraId="0000003A" w14:textId="77777777" w:rsidR="005E2954" w:rsidRDefault="005E2954" w:rsidP="00331D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B" w14:textId="77777777" w:rsidR="005E2954" w:rsidRDefault="00EA0C31" w:rsidP="00331D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Оператор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Фонд «Центр гражданских и социальных инициатив Югры»</w:t>
      </w:r>
    </w:p>
    <w:p w14:paraId="0000003C" w14:textId="77777777" w:rsidR="005E2954" w:rsidRDefault="00EA0C31" w:rsidP="00331D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Официальный сайт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ГрантГубернатора.рф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3D" w14:textId="77777777" w:rsidR="005E2954" w:rsidRDefault="00EA0C31" w:rsidP="00331D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Адрес электронной почты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10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grant@ugranko.ru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3E" w14:textId="77777777" w:rsidR="005E2954" w:rsidRDefault="00EA0C31" w:rsidP="00331D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нахождения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628011, город Ханты-Мансийск, улица Светлая, дом 36.</w:t>
      </w:r>
    </w:p>
    <w:p w14:paraId="0000003F" w14:textId="77777777" w:rsidR="005E2954" w:rsidRDefault="00EA0C31" w:rsidP="00331D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+7 (3467) 35-11-30</w:t>
      </w:r>
    </w:p>
    <w:p w14:paraId="00000040" w14:textId="77777777" w:rsidR="005E2954" w:rsidRDefault="005E2954" w:rsidP="00331D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603F86" w14:textId="1E30604B" w:rsidR="00331DCE" w:rsidRDefault="00EA0C3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объявление о проведении конкурса не является публичной офертой. К проведению конкурса не применяются правила, предусмотренные статьями 447 – 449 Гражданского кодекса Российской Федерации. Фонд «Центр гражданск</w:t>
      </w:r>
      <w:r w:rsidR="00F6255D">
        <w:rPr>
          <w:rFonts w:ascii="Times New Roman" w:eastAsia="Times New Roman" w:hAnsi="Times New Roman" w:cs="Times New Roman"/>
          <w:color w:val="000000"/>
          <w:sz w:val="28"/>
          <w:szCs w:val="28"/>
        </w:rPr>
        <w:t>их и социальных инициатив Югры»</w:t>
      </w:r>
      <w:r w:rsidR="00F625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возмещает расходы, понесенные о</w:t>
      </w:r>
      <w:r w:rsidR="00F6255D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рганизациями в связи с участием</w:t>
      </w:r>
      <w:r w:rsidR="00F625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конкурсе. Фонд «Центр гражданск</w:t>
      </w:r>
      <w:r w:rsidR="00F6255D">
        <w:rPr>
          <w:rFonts w:ascii="Times New Roman" w:eastAsia="Times New Roman" w:hAnsi="Times New Roman" w:cs="Times New Roman"/>
          <w:color w:val="000000"/>
          <w:sz w:val="28"/>
          <w:szCs w:val="28"/>
        </w:rPr>
        <w:t>их и социальных инициатив Югры»</w:t>
      </w:r>
      <w:r w:rsidR="00F625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обязан направлять уведомления о </w:t>
      </w:r>
      <w:r w:rsidR="00F6255D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результатах рассмотрения заявок</w:t>
      </w:r>
      <w:r w:rsidR="00F625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участие в конкурсе и давать объяснени</w:t>
      </w:r>
      <w:r w:rsidR="00F6255D">
        <w:rPr>
          <w:rFonts w:ascii="Times New Roman" w:eastAsia="Times New Roman" w:hAnsi="Times New Roman" w:cs="Times New Roman"/>
          <w:color w:val="000000"/>
          <w:sz w:val="28"/>
          <w:szCs w:val="28"/>
        </w:rPr>
        <w:t>я о причинах, по которым заявки</w:t>
      </w:r>
      <w:r w:rsidR="00F625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были поддержаны.</w:t>
      </w:r>
    </w:p>
    <w:sectPr w:rsidR="00331DCE" w:rsidSect="00F6255D">
      <w:headerReference w:type="default" r:id="rId11"/>
      <w:pgSz w:w="11900" w:h="16838"/>
      <w:pgMar w:top="1134" w:right="1264" w:bottom="1440" w:left="1440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DFF9A" w14:textId="77777777" w:rsidR="00DA4B1E" w:rsidRDefault="00DA4B1E" w:rsidP="00F6255D">
      <w:r>
        <w:separator/>
      </w:r>
    </w:p>
  </w:endnote>
  <w:endnote w:type="continuationSeparator" w:id="0">
    <w:p w14:paraId="33EFFA2B" w14:textId="77777777" w:rsidR="00DA4B1E" w:rsidRDefault="00DA4B1E" w:rsidP="00F6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8EE60" w14:textId="77777777" w:rsidR="00DA4B1E" w:rsidRDefault="00DA4B1E" w:rsidP="00F6255D">
      <w:r>
        <w:separator/>
      </w:r>
    </w:p>
  </w:footnote>
  <w:footnote w:type="continuationSeparator" w:id="0">
    <w:p w14:paraId="07F97C85" w14:textId="77777777" w:rsidR="00DA4B1E" w:rsidRDefault="00DA4B1E" w:rsidP="00F62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744133"/>
      <w:docPartObj>
        <w:docPartGallery w:val="Page Numbers (Top of Page)"/>
        <w:docPartUnique/>
      </w:docPartObj>
    </w:sdtPr>
    <w:sdtEndPr/>
    <w:sdtContent>
      <w:p w14:paraId="670E204F" w14:textId="56214218" w:rsidR="00F6255D" w:rsidRDefault="00F625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CDA">
          <w:rPr>
            <w:noProof/>
          </w:rPr>
          <w:t>4</w:t>
        </w:r>
        <w:r>
          <w:fldChar w:fldCharType="end"/>
        </w:r>
      </w:p>
    </w:sdtContent>
  </w:sdt>
  <w:p w14:paraId="579DEE82" w14:textId="77777777" w:rsidR="00F6255D" w:rsidRDefault="00F625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1589"/>
    <w:multiLevelType w:val="multilevel"/>
    <w:tmpl w:val="AE2A2D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4052F3C"/>
    <w:multiLevelType w:val="multilevel"/>
    <w:tmpl w:val="778A4960"/>
    <w:lvl w:ilvl="0">
      <w:start w:val="1"/>
      <w:numFmt w:val="decimal"/>
      <w:lvlText w:val="%1."/>
      <w:lvlJc w:val="left"/>
      <w:pPr>
        <w:ind w:left="0" w:firstLine="85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numFmt w:val="bullet"/>
      <w:lvlText w:val="•"/>
      <w:lvlJc w:val="left"/>
      <w:pPr>
        <w:ind w:left="1192" w:hanging="567"/>
      </w:pPr>
    </w:lvl>
    <w:lvl w:ilvl="2">
      <w:numFmt w:val="bullet"/>
      <w:lvlText w:val="•"/>
      <w:lvlJc w:val="left"/>
      <w:pPr>
        <w:ind w:left="2125" w:hanging="567"/>
      </w:pPr>
    </w:lvl>
    <w:lvl w:ilvl="3">
      <w:numFmt w:val="bullet"/>
      <w:lvlText w:val="•"/>
      <w:lvlJc w:val="left"/>
      <w:pPr>
        <w:ind w:left="3057" w:hanging="567"/>
      </w:pPr>
    </w:lvl>
    <w:lvl w:ilvl="4">
      <w:numFmt w:val="bullet"/>
      <w:lvlText w:val="•"/>
      <w:lvlJc w:val="left"/>
      <w:pPr>
        <w:ind w:left="3990" w:hanging="567"/>
      </w:pPr>
    </w:lvl>
    <w:lvl w:ilvl="5">
      <w:numFmt w:val="bullet"/>
      <w:lvlText w:val="•"/>
      <w:lvlJc w:val="left"/>
      <w:pPr>
        <w:ind w:left="4923" w:hanging="567"/>
      </w:pPr>
    </w:lvl>
    <w:lvl w:ilvl="6">
      <w:numFmt w:val="bullet"/>
      <w:lvlText w:val="•"/>
      <w:lvlJc w:val="left"/>
      <w:pPr>
        <w:ind w:left="5855" w:hanging="567"/>
      </w:pPr>
    </w:lvl>
    <w:lvl w:ilvl="7">
      <w:numFmt w:val="bullet"/>
      <w:lvlText w:val="•"/>
      <w:lvlJc w:val="left"/>
      <w:pPr>
        <w:ind w:left="6788" w:hanging="567"/>
      </w:pPr>
    </w:lvl>
    <w:lvl w:ilvl="8">
      <w:numFmt w:val="bullet"/>
      <w:lvlText w:val="•"/>
      <w:lvlJc w:val="left"/>
      <w:pPr>
        <w:ind w:left="7721" w:hanging="567"/>
      </w:pPr>
    </w:lvl>
  </w:abstractNum>
  <w:abstractNum w:abstractNumId="2">
    <w:nsid w:val="47136729"/>
    <w:multiLevelType w:val="multilevel"/>
    <w:tmpl w:val="A87076E0"/>
    <w:lvl w:ilvl="0">
      <w:start w:val="1"/>
      <w:numFmt w:val="decimal"/>
      <w:lvlText w:val="%1."/>
      <w:lvlJc w:val="left"/>
      <w:pPr>
        <w:ind w:left="0" w:firstLine="85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numFmt w:val="bullet"/>
      <w:lvlText w:val="•"/>
      <w:lvlJc w:val="left"/>
      <w:pPr>
        <w:ind w:left="1192" w:hanging="567"/>
      </w:pPr>
    </w:lvl>
    <w:lvl w:ilvl="2">
      <w:numFmt w:val="bullet"/>
      <w:lvlText w:val="•"/>
      <w:lvlJc w:val="left"/>
      <w:pPr>
        <w:ind w:left="2125" w:hanging="567"/>
      </w:pPr>
    </w:lvl>
    <w:lvl w:ilvl="3">
      <w:numFmt w:val="bullet"/>
      <w:lvlText w:val="•"/>
      <w:lvlJc w:val="left"/>
      <w:pPr>
        <w:ind w:left="3057" w:hanging="567"/>
      </w:pPr>
    </w:lvl>
    <w:lvl w:ilvl="4">
      <w:numFmt w:val="bullet"/>
      <w:lvlText w:val="•"/>
      <w:lvlJc w:val="left"/>
      <w:pPr>
        <w:ind w:left="3990" w:hanging="567"/>
      </w:pPr>
    </w:lvl>
    <w:lvl w:ilvl="5">
      <w:numFmt w:val="bullet"/>
      <w:lvlText w:val="•"/>
      <w:lvlJc w:val="left"/>
      <w:pPr>
        <w:ind w:left="4923" w:hanging="567"/>
      </w:pPr>
    </w:lvl>
    <w:lvl w:ilvl="6">
      <w:numFmt w:val="bullet"/>
      <w:lvlText w:val="•"/>
      <w:lvlJc w:val="left"/>
      <w:pPr>
        <w:ind w:left="5855" w:hanging="567"/>
      </w:pPr>
    </w:lvl>
    <w:lvl w:ilvl="7">
      <w:numFmt w:val="bullet"/>
      <w:lvlText w:val="•"/>
      <w:lvlJc w:val="left"/>
      <w:pPr>
        <w:ind w:left="6788" w:hanging="567"/>
      </w:pPr>
    </w:lvl>
    <w:lvl w:ilvl="8">
      <w:numFmt w:val="bullet"/>
      <w:lvlText w:val="•"/>
      <w:lvlJc w:val="left"/>
      <w:pPr>
        <w:ind w:left="7721" w:hanging="567"/>
      </w:pPr>
    </w:lvl>
  </w:abstractNum>
  <w:abstractNum w:abstractNumId="3">
    <w:nsid w:val="4DA86054"/>
    <w:multiLevelType w:val="multilevel"/>
    <w:tmpl w:val="8F321626"/>
    <w:lvl w:ilvl="0">
      <w:numFmt w:val="bullet"/>
      <w:lvlText w:val="o"/>
      <w:lvlJc w:val="left"/>
      <w:pPr>
        <w:ind w:left="2339" w:hanging="210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upperRoman"/>
      <w:lvlText w:val="%2."/>
      <w:lvlJc w:val="left"/>
      <w:pPr>
        <w:ind w:left="3896" w:hanging="426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2">
      <w:numFmt w:val="bullet"/>
      <w:lvlText w:val="•"/>
      <w:lvlJc w:val="left"/>
      <w:pPr>
        <w:ind w:left="4531" w:hanging="427"/>
      </w:pPr>
    </w:lvl>
    <w:lvl w:ilvl="3">
      <w:numFmt w:val="bullet"/>
      <w:lvlText w:val="•"/>
      <w:lvlJc w:val="left"/>
      <w:pPr>
        <w:ind w:left="5163" w:hanging="427"/>
      </w:pPr>
    </w:lvl>
    <w:lvl w:ilvl="4">
      <w:numFmt w:val="bullet"/>
      <w:lvlText w:val="•"/>
      <w:lvlJc w:val="left"/>
      <w:pPr>
        <w:ind w:left="5795" w:hanging="427"/>
      </w:pPr>
    </w:lvl>
    <w:lvl w:ilvl="5">
      <w:numFmt w:val="bullet"/>
      <w:lvlText w:val="•"/>
      <w:lvlJc w:val="left"/>
      <w:pPr>
        <w:ind w:left="6427" w:hanging="427"/>
      </w:pPr>
    </w:lvl>
    <w:lvl w:ilvl="6">
      <w:numFmt w:val="bullet"/>
      <w:lvlText w:val="•"/>
      <w:lvlJc w:val="left"/>
      <w:pPr>
        <w:ind w:left="7059" w:hanging="427"/>
      </w:pPr>
    </w:lvl>
    <w:lvl w:ilvl="7">
      <w:numFmt w:val="bullet"/>
      <w:lvlText w:val="•"/>
      <w:lvlJc w:val="left"/>
      <w:pPr>
        <w:ind w:left="7690" w:hanging="427"/>
      </w:pPr>
    </w:lvl>
    <w:lvl w:ilvl="8">
      <w:numFmt w:val="bullet"/>
      <w:lvlText w:val="•"/>
      <w:lvlJc w:val="left"/>
      <w:pPr>
        <w:ind w:left="8322" w:hanging="427"/>
      </w:pPr>
    </w:lvl>
  </w:abstractNum>
  <w:abstractNum w:abstractNumId="4">
    <w:nsid w:val="4F925E1F"/>
    <w:multiLevelType w:val="multilevel"/>
    <w:tmpl w:val="08EEE71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59920D3"/>
    <w:multiLevelType w:val="multilevel"/>
    <w:tmpl w:val="D220B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BD7DF2"/>
    <w:multiLevelType w:val="multilevel"/>
    <w:tmpl w:val="166EB7D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0789E"/>
    <w:multiLevelType w:val="multilevel"/>
    <w:tmpl w:val="24C271A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0CC414E"/>
    <w:multiLevelType w:val="multilevel"/>
    <w:tmpl w:val="0EB8116A"/>
    <w:lvl w:ilvl="0">
      <w:start w:val="1"/>
      <w:numFmt w:val="bullet"/>
      <w:lvlText w:val="⎯"/>
      <w:lvlJc w:val="left"/>
      <w:pPr>
        <w:ind w:left="228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300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37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44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516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58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60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732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804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54"/>
    <w:rsid w:val="00004ACA"/>
    <w:rsid w:val="00015EF3"/>
    <w:rsid w:val="00076551"/>
    <w:rsid w:val="00091F88"/>
    <w:rsid w:val="000A21E5"/>
    <w:rsid w:val="00145C24"/>
    <w:rsid w:val="002118A3"/>
    <w:rsid w:val="0021300E"/>
    <w:rsid w:val="00331DCE"/>
    <w:rsid w:val="004423D6"/>
    <w:rsid w:val="00483F3C"/>
    <w:rsid w:val="0049328B"/>
    <w:rsid w:val="004B0ACD"/>
    <w:rsid w:val="0054241B"/>
    <w:rsid w:val="005E2954"/>
    <w:rsid w:val="00603279"/>
    <w:rsid w:val="00771755"/>
    <w:rsid w:val="007B010C"/>
    <w:rsid w:val="007C1898"/>
    <w:rsid w:val="0083023E"/>
    <w:rsid w:val="008304F1"/>
    <w:rsid w:val="00832DB7"/>
    <w:rsid w:val="008D584A"/>
    <w:rsid w:val="008E254E"/>
    <w:rsid w:val="00987129"/>
    <w:rsid w:val="009979A8"/>
    <w:rsid w:val="009B6AC0"/>
    <w:rsid w:val="00A27B26"/>
    <w:rsid w:val="00A36235"/>
    <w:rsid w:val="00AA6EDB"/>
    <w:rsid w:val="00B114C9"/>
    <w:rsid w:val="00B50998"/>
    <w:rsid w:val="00B61AA6"/>
    <w:rsid w:val="00BE1BFE"/>
    <w:rsid w:val="00BF7750"/>
    <w:rsid w:val="00C202C8"/>
    <w:rsid w:val="00C37CDA"/>
    <w:rsid w:val="00CD3E65"/>
    <w:rsid w:val="00D52E88"/>
    <w:rsid w:val="00D619B4"/>
    <w:rsid w:val="00DA4B1E"/>
    <w:rsid w:val="00DE01DF"/>
    <w:rsid w:val="00E079B0"/>
    <w:rsid w:val="00E1226F"/>
    <w:rsid w:val="00E16F29"/>
    <w:rsid w:val="00E465DC"/>
    <w:rsid w:val="00EA0C31"/>
    <w:rsid w:val="00F14943"/>
    <w:rsid w:val="00F16B84"/>
    <w:rsid w:val="00F61815"/>
    <w:rsid w:val="00F6255D"/>
    <w:rsid w:val="00F8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E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625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255D"/>
    <w:rPr>
      <w:rFonts w:ascii="Segoe UI" w:hAnsi="Segoe UI" w:cs="Segoe UI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F6255D"/>
  </w:style>
  <w:style w:type="paragraph" w:styleId="a8">
    <w:name w:val="header"/>
    <w:basedOn w:val="a"/>
    <w:link w:val="a9"/>
    <w:uiPriority w:val="99"/>
    <w:unhideWhenUsed/>
    <w:rsid w:val="00F625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255D"/>
  </w:style>
  <w:style w:type="paragraph" w:styleId="aa">
    <w:name w:val="footer"/>
    <w:basedOn w:val="a"/>
    <w:link w:val="ab"/>
    <w:uiPriority w:val="99"/>
    <w:unhideWhenUsed/>
    <w:rsid w:val="00F625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255D"/>
  </w:style>
  <w:style w:type="paragraph" w:styleId="ac">
    <w:name w:val="Normal (Web)"/>
    <w:basedOn w:val="a"/>
    <w:uiPriority w:val="99"/>
    <w:unhideWhenUsed/>
    <w:rsid w:val="00211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BE1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625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255D"/>
    <w:rPr>
      <w:rFonts w:ascii="Segoe UI" w:hAnsi="Segoe UI" w:cs="Segoe UI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F6255D"/>
  </w:style>
  <w:style w:type="paragraph" w:styleId="a8">
    <w:name w:val="header"/>
    <w:basedOn w:val="a"/>
    <w:link w:val="a9"/>
    <w:uiPriority w:val="99"/>
    <w:unhideWhenUsed/>
    <w:rsid w:val="00F625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255D"/>
  </w:style>
  <w:style w:type="paragraph" w:styleId="aa">
    <w:name w:val="footer"/>
    <w:basedOn w:val="a"/>
    <w:link w:val="ab"/>
    <w:uiPriority w:val="99"/>
    <w:unhideWhenUsed/>
    <w:rsid w:val="00F625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255D"/>
  </w:style>
  <w:style w:type="paragraph" w:styleId="ac">
    <w:name w:val="Normal (Web)"/>
    <w:basedOn w:val="a"/>
    <w:uiPriority w:val="99"/>
    <w:unhideWhenUsed/>
    <w:rsid w:val="00211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BE1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sfm.ru/documents/terr-lis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rant@ugrank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kank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Сербушка Юлия Геннадьевна</dc:creator>
  <cp:lastModifiedBy>Бехтер Наталья Владимировна</cp:lastModifiedBy>
  <cp:revision>7</cp:revision>
  <cp:lastPrinted>2022-09-05T03:51:00Z</cp:lastPrinted>
  <dcterms:created xsi:type="dcterms:W3CDTF">2022-08-29T12:01:00Z</dcterms:created>
  <dcterms:modified xsi:type="dcterms:W3CDTF">2022-09-05T03:51:00Z</dcterms:modified>
</cp:coreProperties>
</file>