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2" w:rsidRDefault="00A21E32" w:rsidP="00A2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32" w:rsidRDefault="00A21E32" w:rsidP="00A2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-1134" w:type="dxa"/>
        <w:tblLook w:val="04A0" w:firstRow="1" w:lastRow="0" w:firstColumn="1" w:lastColumn="0" w:noHBand="0" w:noVBand="1"/>
      </w:tblPr>
      <w:tblGrid>
        <w:gridCol w:w="5245"/>
      </w:tblGrid>
      <w:tr w:rsidR="002079CB" w:rsidRPr="002079CB" w:rsidTr="0059588A">
        <w:trPr>
          <w:jc w:val="right"/>
        </w:trPr>
        <w:tc>
          <w:tcPr>
            <w:tcW w:w="5245" w:type="dxa"/>
            <w:shd w:val="clear" w:color="auto" w:fill="auto"/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  № _____ / __________ </w:t>
            </w:r>
          </w:p>
          <w:p w:rsidR="002079CB" w:rsidRPr="002079CB" w:rsidRDefault="002079CB" w:rsidP="002079CB">
            <w:pPr>
              <w:widowControl w:val="0"/>
              <w:spacing w:after="0"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CB">
              <w:rPr>
                <w:rFonts w:ascii="Times New Roman" w:hAnsi="Times New Roman" w:cs="Times New Roman"/>
                <w:sz w:val="24"/>
                <w:szCs w:val="24"/>
              </w:rPr>
              <w:t>«О внедрении технологий социальной работы»</w:t>
            </w:r>
          </w:p>
        </w:tc>
      </w:tr>
    </w:tbl>
    <w:p w:rsidR="00A21E32" w:rsidRDefault="00A21E32" w:rsidP="00A2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32" w:rsidRPr="00A21E32" w:rsidRDefault="00A21E32" w:rsidP="00A21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32" w:rsidRDefault="00A21E32" w:rsidP="00A21E32">
      <w:pPr>
        <w:autoSpaceDE w:val="0"/>
        <w:autoSpaceDN w:val="0"/>
        <w:adjustRightInd w:val="0"/>
        <w:spacing w:after="0" w:line="326" w:lineRule="exact"/>
        <w:ind w:left="10" w:right="14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autoSpaceDE w:val="0"/>
        <w:autoSpaceDN w:val="0"/>
        <w:adjustRightInd w:val="0"/>
        <w:spacing w:after="0" w:line="326" w:lineRule="exact"/>
        <w:ind w:left="10" w:right="14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Pr="00A21E32" w:rsidRDefault="002079CB" w:rsidP="00A21E32">
      <w:pPr>
        <w:autoSpaceDE w:val="0"/>
        <w:autoSpaceDN w:val="0"/>
        <w:adjustRightInd w:val="0"/>
        <w:spacing w:after="0" w:line="326" w:lineRule="exact"/>
        <w:ind w:left="10" w:right="14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Default="00A21E32" w:rsidP="00A21E32">
      <w:pPr>
        <w:autoSpaceDE w:val="0"/>
        <w:autoSpaceDN w:val="0"/>
        <w:adjustRightInd w:val="0"/>
        <w:spacing w:after="0" w:line="326" w:lineRule="exact"/>
        <w:ind w:left="10" w:righ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CB" w:rsidRPr="002079CB" w:rsidRDefault="002079CB" w:rsidP="00A21E32">
      <w:pPr>
        <w:autoSpaceDE w:val="0"/>
        <w:autoSpaceDN w:val="0"/>
        <w:adjustRightInd w:val="0"/>
        <w:spacing w:after="0" w:line="326" w:lineRule="exact"/>
        <w:ind w:left="10" w:right="1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E32" w:rsidRPr="002079CB" w:rsidRDefault="00A21E32" w:rsidP="00A21E32">
      <w:pPr>
        <w:autoSpaceDE w:val="0"/>
        <w:autoSpaceDN w:val="0"/>
        <w:adjustRightInd w:val="0"/>
        <w:spacing w:after="0" w:line="326" w:lineRule="exact"/>
        <w:ind w:left="10" w:right="14" w:hanging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Технология </w:t>
      </w:r>
      <w:r w:rsidRPr="002079CB">
        <w:rPr>
          <w:rFonts w:ascii="Times New Roman" w:eastAsia="Calibri" w:hAnsi="Times New Roman" w:cs="Times New Roman"/>
          <w:sz w:val="32"/>
          <w:szCs w:val="32"/>
        </w:rPr>
        <w:t xml:space="preserve">«Серебряный» куратор </w:t>
      </w:r>
      <w:r w:rsidR="00B97A8B" w:rsidRPr="002079CB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дворово</w:t>
      </w:r>
      <w:r w:rsidR="00B97A8B"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</w:t>
      </w:r>
      <w:r w:rsidR="00B97A8B"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менеджмент</w:t>
      </w:r>
      <w:r w:rsidR="00B97A8B"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079C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21E32" w:rsidRPr="00A21E32" w:rsidRDefault="00A21E32" w:rsidP="00A21E32">
      <w:pPr>
        <w:autoSpaceDE w:val="0"/>
        <w:autoSpaceDN w:val="0"/>
        <w:adjustRightInd w:val="0"/>
        <w:spacing w:after="0" w:line="326" w:lineRule="exact"/>
        <w:ind w:left="10" w:right="14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autoSpaceDE w:val="0"/>
        <w:autoSpaceDN w:val="0"/>
        <w:adjustRightInd w:val="0"/>
        <w:spacing w:after="0" w:line="326" w:lineRule="exact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Pr="00A21E32" w:rsidRDefault="002079CB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E32" w:rsidRPr="00A21E32" w:rsidRDefault="00A21E32" w:rsidP="00A2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9CB" w:rsidRPr="00877626" w:rsidRDefault="002079CB" w:rsidP="002079CB">
      <w:pPr>
        <w:spacing w:after="360" w:line="264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79CB" w:rsidRPr="00BF668B" w:rsidRDefault="002079CB" w:rsidP="002079CB">
      <w:pPr>
        <w:spacing w:after="3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2079CB" w:rsidRPr="00E76CD4" w:rsidRDefault="002079CB" w:rsidP="002079CB">
      <w:pPr>
        <w:tabs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технологии……………………………………………………………………………...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79CB" w:rsidRPr="00E76CD4" w:rsidRDefault="002079CB" w:rsidP="002079CB">
      <w:pPr>
        <w:tabs>
          <w:tab w:val="right" w:leader="dot" w:pos="88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79CB" w:rsidRPr="00E76CD4" w:rsidRDefault="002079CB" w:rsidP="002079CB">
      <w:pPr>
        <w:tabs>
          <w:tab w:val="left" w:pos="512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Актуальность технологии………………………………………………………………….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79CB" w:rsidRPr="00E76CD4" w:rsidRDefault="002079CB" w:rsidP="002079CB">
      <w:pPr>
        <w:tabs>
          <w:tab w:val="left" w:pos="512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Целевая группа………………………………………………………………………………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79CB" w:rsidRPr="00E76CD4" w:rsidRDefault="002079CB" w:rsidP="002079CB">
      <w:pPr>
        <w:tabs>
          <w:tab w:val="left" w:pos="512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технологии……………………………………………………………………………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2079CB" w:rsidRPr="00E76CD4" w:rsidRDefault="002079CB" w:rsidP="002079CB">
      <w:pPr>
        <w:tabs>
          <w:tab w:val="left" w:pos="517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Задачи технологии…………………………………………………………………………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79CB" w:rsidRPr="00E76CD4" w:rsidRDefault="002079CB" w:rsidP="002079CB">
      <w:pPr>
        <w:tabs>
          <w:tab w:val="left" w:pos="517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Формы и методы работы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……………………………………………………………………..</w:t>
      </w:r>
      <w:r w:rsid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79CB" w:rsidRDefault="002079CB" w:rsidP="002079CB">
      <w:p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 аппарат…………………………………………………………………………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76CD4" w:rsidRPr="00E76CD4" w:rsidRDefault="00E76CD4" w:rsidP="002079CB">
      <w:p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Механизм реализации направления…………………………………………………………..</w:t>
      </w:r>
      <w:r w:rsidR="00D93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79CB" w:rsidRPr="00E76CD4" w:rsidRDefault="00E76CD4" w:rsidP="002079CB">
      <w:pPr>
        <w:tabs>
          <w:tab w:val="left" w:pos="367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технологии……………………………………………………………………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079CB" w:rsidRPr="00E76CD4" w:rsidRDefault="00E76CD4" w:rsidP="002079CB">
      <w:pPr>
        <w:tabs>
          <w:tab w:val="left" w:pos="3461"/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Этапы реализации технологии…………………………………………………………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93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079CB" w:rsidRPr="00E76CD4" w:rsidRDefault="00E76CD4" w:rsidP="002079CB">
      <w:pPr>
        <w:tabs>
          <w:tab w:val="left" w:pos="367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Ресурсы ……………………………………………………………………………………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2079CB" w:rsidRPr="00E76CD4" w:rsidRDefault="00E76CD4" w:rsidP="002079CB">
      <w:pPr>
        <w:tabs>
          <w:tab w:val="left" w:pos="526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Кадровые ресурсы ………………………………………………………………………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079CB" w:rsidRPr="00E76CD4" w:rsidRDefault="002E5DE6" w:rsidP="002079CB">
      <w:pPr>
        <w:tabs>
          <w:tab w:val="left" w:pos="531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Материально-технические ресурсы 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79CB" w:rsidRPr="00E76CD4" w:rsidRDefault="002E5DE6" w:rsidP="002079CB">
      <w:pPr>
        <w:tabs>
          <w:tab w:val="left" w:pos="531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Информационные ресурсы ……………………………………………………………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79CB" w:rsidRPr="00E76CD4" w:rsidRDefault="00BF668B" w:rsidP="002079CB">
      <w:pPr>
        <w:tabs>
          <w:tab w:val="left" w:pos="367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реализации технологии…………………………………………………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D93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79CB" w:rsidRPr="00E76CD4" w:rsidRDefault="00BF668B" w:rsidP="002079CB">
      <w:pPr>
        <w:tabs>
          <w:tab w:val="left" w:pos="536"/>
          <w:tab w:val="right" w:leader="dot" w:pos="8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Ожидаемые результаты………………………………………….……………………</w:t>
      </w:r>
      <w:r w:rsidR="00046A2A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95F2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079CB"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079CB" w:rsidRPr="00E76CD4" w:rsidRDefault="002079CB" w:rsidP="002079CB">
      <w:pPr>
        <w:tabs>
          <w:tab w:val="right" w:leader="dot" w:pos="88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="00A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«Серебряный» куратор</w:t>
      </w:r>
    </w:p>
    <w:p w:rsidR="008B7AD9" w:rsidRPr="008B7AD9" w:rsidRDefault="002079CB" w:rsidP="008B7A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«Серебряный» куратор</w:t>
      </w:r>
      <w:r w:rsidR="008B7AD9" w:rsidRPr="008B7A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8B7AD9" w:rsidRPr="008B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гражданами в возрасте «55+»</w:t>
      </w:r>
    </w:p>
    <w:p w:rsidR="00A44084" w:rsidRPr="008B7AD9" w:rsidRDefault="00A44084" w:rsidP="002079CB">
      <w:pPr>
        <w:tabs>
          <w:tab w:val="right" w:leader="dot" w:pos="88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</w:t>
      </w:r>
      <w:r w:rsidR="008B7AD9" w:rsidRPr="008B7AD9">
        <w:rPr>
          <w:rFonts w:ascii="Times New Roman" w:hAnsi="Times New Roman" w:cs="Times New Roman"/>
          <w:color w:val="000000"/>
          <w:sz w:val="24"/>
          <w:szCs w:val="24"/>
        </w:rPr>
        <w:t>«Мир моих увлечений»</w:t>
      </w:r>
    </w:p>
    <w:p w:rsidR="00A21E32" w:rsidRPr="00E76CD4" w:rsidRDefault="002079CB" w:rsidP="002079CB">
      <w:pPr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bookmarkStart w:id="0" w:name="_GoBack"/>
      <w:bookmarkEnd w:id="0"/>
      <w:r w:rsidRPr="00E76C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304"/>
      </w:tblGrid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AC6619" w:rsidRDefault="002079CB" w:rsidP="00CF1A43">
            <w:pPr>
              <w:pStyle w:val="a7"/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 ТЕХНОЛОГИИ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 - разработчика 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79CB" w:rsidRPr="002079CB" w:rsidRDefault="002079CB" w:rsidP="002079CB">
            <w:pPr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-</w:t>
            </w:r>
            <w:r w:rsidR="008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 «</w:t>
            </w:r>
            <w:r w:rsidR="008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Сургутский районный </w:t>
            </w: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населения» (Тюменская область, Ханты-Мансийский автономный округ - Югра, г. </w:t>
            </w:r>
            <w:r w:rsidR="0087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59588A" w:rsidRDefault="00877626" w:rsidP="002079CB">
            <w:pPr>
              <w:spacing w:after="0" w:line="26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Лермонтова, д.3/1, </w:t>
            </w:r>
            <w:r w:rsidR="0059588A" w:rsidRPr="00595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="0059588A" w:rsidRPr="00595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="0059588A" w:rsidRPr="00595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="0059588A" w:rsidRPr="00595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SurRKCSON</w:t>
              </w:r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admhmao</w:t>
              </w:r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9588A" w:rsidRPr="0059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88A" w:rsidRPr="0059588A">
              <w:rPr>
                <w:rStyle w:val="header-user-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(3462) 32-92-50; сайт: </w:t>
            </w:r>
            <w:r w:rsidR="0059588A" w:rsidRPr="0059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http</w:t>
            </w:r>
            <w:r w:rsidR="0059588A" w:rsidRPr="0059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9588A" w:rsidRPr="00595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hyperlink r:id="rId9" w:tgtFrame="_blank" w:history="1">
              <w:proofErr w:type="spellStart"/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sodeistvie</w:t>
              </w:r>
              <w:proofErr w:type="spellEnd"/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86.</w:t>
              </w:r>
              <w:proofErr w:type="spellStart"/>
              <w:r w:rsidR="0059588A" w:rsidRPr="0059588A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079CB" w:rsidRPr="002079CB" w:rsidRDefault="002079CB" w:rsidP="0059588A">
            <w:pPr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Составители технологии: </w:t>
            </w:r>
            <w:r w:rsidR="0059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Т.М.,</w:t>
            </w: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  <w:r w:rsidR="001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</w:t>
            </w: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Н.К.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1C5BC8" w:rsidRDefault="001C5BC8" w:rsidP="00207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«Серебряный» куратор в </w:t>
            </w:r>
            <w:r w:rsidRPr="001C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дворовом социальном менеджменте»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numPr>
                <w:ilvl w:val="0"/>
                <w:numId w:val="26"/>
              </w:numPr>
              <w:tabs>
                <w:tab w:val="left" w:pos="440"/>
              </w:tabs>
              <w:spacing w:after="0" w:line="264" w:lineRule="auto"/>
              <w:ind w:left="0" w:firstLine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реабилитация/</w:t>
            </w:r>
            <w:proofErr w:type="spellStart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79CB" w:rsidRPr="002079CB" w:rsidRDefault="002079CB" w:rsidP="002079CB">
            <w:pPr>
              <w:numPr>
                <w:ilvl w:val="0"/>
                <w:numId w:val="26"/>
              </w:numPr>
              <w:tabs>
                <w:tab w:val="left" w:pos="440"/>
              </w:tabs>
              <w:spacing w:after="0" w:line="264" w:lineRule="auto"/>
              <w:ind w:left="0" w:firstLine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реабилитация/</w:t>
            </w:r>
            <w:proofErr w:type="spellStart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79CB" w:rsidRPr="002079CB" w:rsidRDefault="002079CB" w:rsidP="002079CB">
            <w:pPr>
              <w:numPr>
                <w:ilvl w:val="0"/>
                <w:numId w:val="26"/>
              </w:numPr>
              <w:tabs>
                <w:tab w:val="left" w:pos="440"/>
              </w:tabs>
              <w:spacing w:after="0" w:line="264" w:lineRule="auto"/>
              <w:ind w:left="0" w:firstLine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Социально-средовая реабилитация/</w:t>
            </w:r>
            <w:proofErr w:type="spellStart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79CB" w:rsidRPr="002079CB" w:rsidRDefault="002079CB" w:rsidP="002079CB">
            <w:pPr>
              <w:numPr>
                <w:ilvl w:val="0"/>
                <w:numId w:val="26"/>
              </w:numPr>
              <w:tabs>
                <w:tab w:val="left" w:pos="440"/>
              </w:tabs>
              <w:spacing w:after="0" w:line="264" w:lineRule="auto"/>
              <w:ind w:left="0" w:firstLine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Реабилитация/</w:t>
            </w:r>
            <w:proofErr w:type="spellStart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0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адаптивной физической культуры и спорта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79CB" w:rsidRPr="002079CB" w:rsidRDefault="002079CB" w:rsidP="00190B15">
            <w:pPr>
              <w:tabs>
                <w:tab w:val="left" w:pos="1666"/>
                <w:tab w:val="left" w:pos="3370"/>
                <w:tab w:val="left" w:pos="4598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технологии реализуется модель реабилитационного пространства, представляющего собой социально-средовое, социально-педагогическое, социально-психологическое, </w:t>
            </w:r>
            <w:r w:rsidRPr="0044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и социокультурное воздействие. Повышение способности </w:t>
            </w:r>
            <w:r w:rsidR="00190B15" w:rsidRPr="0044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пожилых граждан </w:t>
            </w:r>
            <w:r w:rsidRPr="0044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социальному функционированию, к созданию независимого образа жизни, помощь им в определении своей социальной роли, расширение социальных связях в обществе, </w:t>
            </w:r>
            <w:r w:rsidR="00190B15" w:rsidRPr="00444B2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чтобы люди жили не просто дольше, но и как можно дольше оставались активными, здоровыми, имели возможность работать</w:t>
            </w:r>
            <w:r w:rsidR="00444B2F" w:rsidRPr="00444B2F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, быть </w:t>
            </w:r>
            <w:r w:rsidR="00444B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социально активными и полезными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79CB" w:rsidRPr="001C5BC8" w:rsidRDefault="001C5BC8" w:rsidP="00AC6619">
            <w:pPr>
              <w:spacing w:after="0" w:line="266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продолжительности здоровой и активной жизни граждан пожилого возраста, улучшение ее качества</w:t>
            </w:r>
          </w:p>
        </w:tc>
      </w:tr>
      <w:tr w:rsidR="002079CB" w:rsidRPr="002079CB" w:rsidTr="0059588A">
        <w:trPr>
          <w:trHeight w:val="699"/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5BC8" w:rsidRPr="001C5BC8" w:rsidRDefault="001C5BC8" w:rsidP="001C5BC8">
            <w:pPr>
              <w:pStyle w:val="a7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Определить из сформированной группы волонтеров «серебряного» возраста граждан для участия в технологии «Серебряный» куратор в </w:t>
            </w:r>
            <w:r w:rsidRPr="001C5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дворовом социальном менеджменте»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C5B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C5BC8" w:rsidRPr="001C5BC8" w:rsidRDefault="001C5BC8" w:rsidP="001C5BC8">
            <w:pPr>
              <w:pStyle w:val="a7"/>
              <w:tabs>
                <w:tab w:val="left" w:pos="993"/>
              </w:tabs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поэтапное сопровождение участников Технологии.</w:t>
            </w:r>
          </w:p>
          <w:p w:rsidR="001C5BC8" w:rsidRPr="001C5BC8" w:rsidRDefault="001C5BC8" w:rsidP="001C5BC8">
            <w:pPr>
              <w:pStyle w:val="a7"/>
              <w:tabs>
                <w:tab w:val="left" w:pos="993"/>
              </w:tabs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приоритетные направления работы, с учетом потребностей и интересов граждан в возрасте «55+»</w:t>
            </w:r>
          </w:p>
          <w:p w:rsidR="001C5BC8" w:rsidRPr="001C5BC8" w:rsidRDefault="001C5BC8" w:rsidP="001C5BC8">
            <w:pPr>
              <w:pStyle w:val="a7"/>
              <w:tabs>
                <w:tab w:val="left" w:pos="993"/>
              </w:tabs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Побудить граждан старшего поколения в возрасте «55+» к действию в удовлетворении потребностей в культурно - досуговых, спортивно-оздоровительных мероприятиях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5BC8" w:rsidRPr="001C5BC8" w:rsidRDefault="001C5BC8" w:rsidP="001C5BC8">
            <w:pPr>
              <w:tabs>
                <w:tab w:val="left" w:pos="993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и координировать деятельность участников Технологии</w:t>
            </w:r>
            <w:r w:rsidRPr="001C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укрепления их жизненных потребностей, повышения физической активности, нормализации психологического статуса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079CB" w:rsidRPr="002079CB" w:rsidRDefault="001C5BC8" w:rsidP="001C5BC8">
            <w:pPr>
              <w:tabs>
                <w:tab w:val="left" w:pos="993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результаты реализации Технологии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79CB" w:rsidRPr="001C5BC8" w:rsidRDefault="001C5BC8" w:rsidP="007C7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раждане пожилого возраста женщины </w:t>
            </w:r>
            <w:r w:rsidR="007C77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мужчины </w:t>
            </w:r>
            <w:r w:rsidR="007C7726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 лет, не утратившие способность к самообслуживанию, желающие оказывать посильную добровольческую помощь</w:t>
            </w: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Сроки реализации технологии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C5BC8" w:rsidRPr="001C5BC8" w:rsidRDefault="001C5BC8" w:rsidP="001C5BC8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C5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11 месяцев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9CB" w:rsidRPr="002079CB" w:rsidTr="0059588A">
        <w:trPr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2079CB" w:rsidRPr="002079CB" w:rsidRDefault="002079CB" w:rsidP="00207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C5BC8" w:rsidRPr="00F62F89" w:rsidRDefault="001C5BC8" w:rsidP="001C5B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2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активного долголетия, мотивации к ведению здорового образа жизни;</w:t>
            </w:r>
          </w:p>
          <w:p w:rsidR="001C5BC8" w:rsidRPr="00F62F89" w:rsidRDefault="001C5BC8" w:rsidP="001C5B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2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активности;</w:t>
            </w:r>
          </w:p>
          <w:p w:rsidR="001C5BC8" w:rsidRPr="00F62F89" w:rsidRDefault="001C5BC8" w:rsidP="001C5B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2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удовлетворенности проведенными мероприятиями;</w:t>
            </w:r>
          </w:p>
          <w:p w:rsidR="002079CB" w:rsidRPr="002079CB" w:rsidRDefault="001C5BC8" w:rsidP="001C5B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2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психофизических показателей.</w:t>
            </w:r>
          </w:p>
        </w:tc>
      </w:tr>
    </w:tbl>
    <w:p w:rsidR="002079CB" w:rsidRPr="002079CB" w:rsidRDefault="002079CB" w:rsidP="002079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CE2" w:rsidRPr="00CF1A43" w:rsidRDefault="00D97CE2" w:rsidP="00CF1A43">
      <w:pPr>
        <w:pStyle w:val="a7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97980" w:rsidRPr="00CF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AC6619" w:rsidRDefault="00AC6619" w:rsidP="00904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C8" w:rsidRPr="00AC6619" w:rsidRDefault="00AC6619" w:rsidP="003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619">
        <w:rPr>
          <w:rFonts w:ascii="Times New Roman" w:eastAsia="Calibri" w:hAnsi="Times New Roman" w:cs="Times New Roman"/>
          <w:b/>
          <w:sz w:val="28"/>
          <w:szCs w:val="28"/>
        </w:rPr>
        <w:t>Актуальность технологии.</w:t>
      </w:r>
    </w:p>
    <w:p w:rsidR="005F74D1" w:rsidRDefault="003573EB" w:rsidP="00FF6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05E74">
        <w:rPr>
          <w:rFonts w:ascii="Times New Roman" w:eastAsia="Calibri" w:hAnsi="Times New Roman" w:cs="Times New Roman"/>
          <w:sz w:val="28"/>
          <w:szCs w:val="28"/>
        </w:rPr>
        <w:t xml:space="preserve"> последние годы сохраняется тенденция по увеличению количества жителей Сургутского района, так же ежегодно происходит и увеличение абсолютного и относительного количества пожилых людей. В условиях демографического старения общества пенсионеры становятся одной из самых значимых категорий населения.</w:t>
      </w:r>
      <w:r w:rsidRPr="003573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 мы должны адекватно реагировать на эти демографические изменения, сделать так, чтобы люди жили не просто дольше, но и как можно дольше оставались активными, здоровыми, имели возможность работать, как минимум общаться </w:t>
      </w:r>
      <w:proofErr w:type="gramStart"/>
      <w:r w:rsidRPr="003573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</w:t>
      </w:r>
      <w:proofErr w:type="gramEnd"/>
      <w:r w:rsidRPr="003573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близкими. Чтобы жизнь в преклонном возрасте не сводилась только к походам в поликлинику, а была насыщенной и разнообразной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735"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</w:t>
      </w:r>
      <w:r w:rsidR="00491FD6">
        <w:rPr>
          <w:rFonts w:ascii="Times New Roman" w:eastAsia="Calibri" w:hAnsi="Times New Roman" w:cs="Times New Roman"/>
          <w:sz w:val="28"/>
          <w:szCs w:val="28"/>
        </w:rPr>
        <w:t>«Сургутский районный комплексный центр социального обслуживания населения»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F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49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старшего поколения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которые будучи пенсионерами</w:t>
      </w:r>
      <w:r w:rsidR="0049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желали оставаться социально активными</w:t>
      </w:r>
      <w:r w:rsidR="0060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полезными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года в год растет число пожилых граждан пополняющих ряды «серебряных» волонт</w:t>
      </w:r>
      <w:r w:rsidR="004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еров, которые оказывают помощь </w:t>
      </w:r>
      <w:r w:rsidR="00904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пожилого возраста и инвалидам, имеющим тяжелые ограничения жизнедеятельности.</w:t>
      </w:r>
      <w:r w:rsidR="00FB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Учреждении в реестре добровольцев состоят 68 человек,</w:t>
      </w:r>
      <w:r w:rsidR="00BF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BF323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 только</w:t>
      </w:r>
      <w:r w:rsidR="0060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безвозмездную посильную помощь</w:t>
      </w:r>
      <w:r w:rsidR="00E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нуждающимся,</w:t>
      </w:r>
      <w:r w:rsidR="00E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качественно организовать досуг гражданам в возрасте «55+».</w:t>
      </w:r>
      <w:r w:rsidR="005F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7F1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FC7">
        <w:rPr>
          <w:rFonts w:ascii="Times New Roman" w:eastAsia="Calibri" w:hAnsi="Times New Roman" w:cs="Times New Roman"/>
          <w:b/>
          <w:sz w:val="28"/>
          <w:szCs w:val="28"/>
        </w:rPr>
        <w:t>Целевая группа</w:t>
      </w:r>
      <w:r w:rsidR="00C967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33FC7">
        <w:rPr>
          <w:rFonts w:ascii="Times New Roman" w:eastAsia="Calibri" w:hAnsi="Times New Roman" w:cs="Times New Roman"/>
          <w:sz w:val="28"/>
          <w:szCs w:val="28"/>
        </w:rPr>
        <w:t xml:space="preserve"> граждане пожилого возраста </w:t>
      </w:r>
      <w:r w:rsidR="00C967F1">
        <w:rPr>
          <w:rFonts w:ascii="Times New Roman" w:eastAsia="Calibri" w:hAnsi="Times New Roman" w:cs="Times New Roman"/>
          <w:sz w:val="28"/>
          <w:szCs w:val="28"/>
        </w:rPr>
        <w:t xml:space="preserve">женщины </w:t>
      </w:r>
      <w:r w:rsidR="007C7726">
        <w:rPr>
          <w:rFonts w:ascii="Times New Roman" w:eastAsia="Calibri" w:hAnsi="Times New Roman" w:cs="Times New Roman"/>
          <w:sz w:val="28"/>
          <w:szCs w:val="28"/>
        </w:rPr>
        <w:t>и</w:t>
      </w:r>
      <w:r w:rsidR="00C967F1">
        <w:rPr>
          <w:rFonts w:ascii="Times New Roman" w:eastAsia="Calibri" w:hAnsi="Times New Roman" w:cs="Times New Roman"/>
          <w:sz w:val="28"/>
          <w:szCs w:val="28"/>
        </w:rPr>
        <w:t xml:space="preserve"> мужчины </w:t>
      </w:r>
      <w:r w:rsidR="007C7726">
        <w:rPr>
          <w:rFonts w:ascii="Times New Roman" w:eastAsia="Calibri" w:hAnsi="Times New Roman" w:cs="Times New Roman"/>
          <w:sz w:val="28"/>
          <w:szCs w:val="28"/>
        </w:rPr>
        <w:t xml:space="preserve">старше </w:t>
      </w:r>
      <w:r w:rsidR="00C967F1">
        <w:rPr>
          <w:rFonts w:ascii="Times New Roman" w:eastAsia="Calibri" w:hAnsi="Times New Roman" w:cs="Times New Roman"/>
          <w:sz w:val="28"/>
          <w:szCs w:val="28"/>
        </w:rPr>
        <w:t>55 лет,</w:t>
      </w:r>
      <w:r w:rsidRPr="00B33FC7">
        <w:rPr>
          <w:rFonts w:ascii="Times New Roman" w:eastAsia="Calibri" w:hAnsi="Times New Roman" w:cs="Times New Roman"/>
          <w:sz w:val="28"/>
          <w:szCs w:val="28"/>
        </w:rPr>
        <w:t xml:space="preserve"> не утратившие способность к самообслуживанию, желающие оказывать </w:t>
      </w:r>
      <w:r w:rsidR="00C967F1">
        <w:rPr>
          <w:rFonts w:ascii="Times New Roman" w:eastAsia="Calibri" w:hAnsi="Times New Roman" w:cs="Times New Roman"/>
          <w:sz w:val="28"/>
          <w:szCs w:val="28"/>
        </w:rPr>
        <w:t>посильную добровольческую помощь.</w:t>
      </w:r>
      <w:r w:rsidRPr="00B33F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4D1" w:rsidRDefault="005F74D1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05F" w:rsidRDefault="00F05E74" w:rsidP="00FF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FC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1605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C47F9">
        <w:rPr>
          <w:rFonts w:ascii="Times New Roman" w:eastAsia="Calibri" w:hAnsi="Times New Roman" w:cs="Times New Roman"/>
          <w:sz w:val="28"/>
          <w:szCs w:val="28"/>
        </w:rPr>
        <w:t>С</w:t>
      </w:r>
      <w:r w:rsidR="00C967F1" w:rsidRPr="00B1605F">
        <w:rPr>
          <w:rFonts w:ascii="Times New Roman" w:eastAsia="Calibri" w:hAnsi="Times New Roman" w:cs="Times New Roman"/>
          <w:sz w:val="28"/>
          <w:szCs w:val="28"/>
        </w:rPr>
        <w:t>оздание условий для</w:t>
      </w:r>
      <w:r w:rsidR="00B1605F" w:rsidRPr="00B1605F">
        <w:rPr>
          <w:rFonts w:ascii="Times New Roman" w:eastAsia="Calibri" w:hAnsi="Times New Roman" w:cs="Times New Roman"/>
          <w:sz w:val="28"/>
          <w:szCs w:val="28"/>
        </w:rPr>
        <w:t xml:space="preserve"> повышения продолжительности здоровой и активной жизни граждан пожилого возраста, улучшение ее качества.</w:t>
      </w:r>
      <w:r w:rsidR="00C967F1" w:rsidRPr="00B160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605F" w:rsidRDefault="00B1605F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30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Задачи </w:t>
      </w:r>
      <w:r w:rsidR="00B33FC7" w:rsidRPr="006430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технологии</w:t>
      </w:r>
      <w:r w:rsidRPr="006430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F4001C" w:rsidRPr="0000180F" w:rsidRDefault="00AC47F9" w:rsidP="00797980">
      <w:pPr>
        <w:pStyle w:val="a7"/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Определить из сформированной группы</w:t>
      </w:r>
      <w:r w:rsidR="00B35E96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волонтеров «серебряного» возраста граждан для </w:t>
      </w:r>
      <w:r w:rsidR="003057E0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участия в технологии «Серебряный</w:t>
      </w:r>
      <w:r w:rsidR="004A6806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057E0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куратор</w:t>
      </w:r>
      <w:r w:rsidR="00B97A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3057E0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57E0" w:rsidRPr="00001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дворово</w:t>
      </w:r>
      <w:r w:rsidR="00B9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057E0" w:rsidRPr="00001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</w:t>
      </w:r>
      <w:r w:rsidR="00B9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менеджменте</w:t>
      </w:r>
      <w:r w:rsidR="003057E0" w:rsidRPr="00001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057E0" w:rsidRPr="000018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7E0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Технология</w:t>
      </w:r>
      <w:r w:rsidR="00A029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«Серебряный» куратор</w:t>
      </w:r>
      <w:r w:rsidR="003057E0" w:rsidRPr="000018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97980" w:rsidRPr="004A6806" w:rsidRDefault="00797980" w:rsidP="0079798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06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 w:rsidR="003057E0" w:rsidRPr="004A6806">
        <w:rPr>
          <w:rFonts w:ascii="Times New Roman" w:eastAsia="Calibri" w:hAnsi="Times New Roman" w:cs="Times New Roman"/>
          <w:sz w:val="28"/>
          <w:szCs w:val="28"/>
        </w:rPr>
        <w:t xml:space="preserve"> поэтапное</w:t>
      </w:r>
      <w:r w:rsidRPr="004A6806">
        <w:rPr>
          <w:rFonts w:ascii="Times New Roman" w:eastAsia="Calibri" w:hAnsi="Times New Roman" w:cs="Times New Roman"/>
          <w:sz w:val="28"/>
          <w:szCs w:val="28"/>
        </w:rPr>
        <w:t xml:space="preserve"> сопровождение участников Технологии</w:t>
      </w:r>
      <w:r w:rsidR="00B97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FE7" w:rsidRPr="00656FE7" w:rsidRDefault="003900A5" w:rsidP="00656FE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CC6" w:rsidRPr="00462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3CC6" w:rsidRPr="00462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приоритетные направления работы, с учетом</w:t>
      </w:r>
      <w:r w:rsidR="00B9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</w:t>
      </w:r>
      <w:r w:rsidR="00353CC6" w:rsidRPr="0046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граждан в возрасте «55+»</w:t>
      </w:r>
    </w:p>
    <w:p w:rsidR="003057E0" w:rsidRPr="00797980" w:rsidRDefault="009F67D9" w:rsidP="0079798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Побудить </w:t>
      </w:r>
      <w:r w:rsidR="003057E0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 старшего поколения </w:t>
      </w:r>
      <w:r w:rsidR="003900A5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возрасте «</w:t>
      </w:r>
      <w:r w:rsidR="003057E0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55+</w:t>
      </w:r>
      <w:r w:rsidR="003900A5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057E0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действию в удовлетворении потребностей </w:t>
      </w:r>
      <w:r w:rsidR="003057E0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F27025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культурно - досуговы</w:t>
      </w:r>
      <w:r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27025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спортивно-оздоровительны</w:t>
      </w:r>
      <w:r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27025"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Pr="008E7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27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E74" w:rsidRPr="00E5251A" w:rsidRDefault="00F05E74" w:rsidP="00654DA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1A">
        <w:rPr>
          <w:rFonts w:ascii="Times New Roman" w:eastAsia="Calibri" w:hAnsi="Times New Roman" w:cs="Times New Roman"/>
          <w:sz w:val="28"/>
          <w:szCs w:val="28"/>
        </w:rPr>
        <w:t xml:space="preserve">Поддерживать и координировать деятельность участников </w:t>
      </w:r>
      <w:r w:rsidR="00C36CD3" w:rsidRPr="00E5251A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E5251A" w:rsidRPr="00E5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укрепления их </w:t>
      </w:r>
      <w:r w:rsidR="006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</w:t>
      </w:r>
      <w:r w:rsidR="00E5251A" w:rsidRPr="00E5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повышения физической активности, нормализации психологического статуса</w:t>
      </w:r>
      <w:r w:rsidRPr="00E525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5E74" w:rsidRDefault="00F05E74" w:rsidP="00654DA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1A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результаты реализации </w:t>
      </w:r>
      <w:r w:rsidR="00C36CD3" w:rsidRPr="00B96E1A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B96E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2E9" w:rsidRPr="00B96E1A" w:rsidRDefault="009772E9" w:rsidP="009772E9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FB3D5A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работы: </w:t>
      </w:r>
      <w:r w:rsidR="00FB3D5A" w:rsidRPr="00FB3D5A">
        <w:rPr>
          <w:rFonts w:ascii="Times New Roman" w:eastAsia="Calibri" w:hAnsi="Times New Roman" w:cs="Times New Roman"/>
          <w:sz w:val="28"/>
          <w:szCs w:val="28"/>
        </w:rPr>
        <w:t xml:space="preserve">конкурсы, </w:t>
      </w:r>
      <w:r w:rsidR="006430D8">
        <w:rPr>
          <w:rFonts w:ascii="Times New Roman" w:eastAsia="Calibri" w:hAnsi="Times New Roman" w:cs="Times New Roman"/>
          <w:sz w:val="28"/>
          <w:szCs w:val="28"/>
        </w:rPr>
        <w:t xml:space="preserve">акции, </w:t>
      </w:r>
      <w:r w:rsidR="00B96E1A">
        <w:rPr>
          <w:rFonts w:ascii="Times New Roman" w:eastAsia="Calibri" w:hAnsi="Times New Roman" w:cs="Times New Roman"/>
          <w:sz w:val="28"/>
          <w:szCs w:val="28"/>
        </w:rPr>
        <w:t xml:space="preserve">творческие мастерские, спортивные мероприятия, </w:t>
      </w:r>
      <w:r w:rsidRPr="00FB3D5A">
        <w:rPr>
          <w:rFonts w:ascii="Times New Roman" w:eastAsia="Calibri" w:hAnsi="Times New Roman" w:cs="Times New Roman"/>
          <w:sz w:val="28"/>
          <w:szCs w:val="28"/>
        </w:rPr>
        <w:t>лекции, тренинги</w:t>
      </w:r>
      <w:r w:rsidR="00D01B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025" w:rsidRDefault="00F27025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E1A" w:rsidRDefault="00F05E74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5A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  <w:r w:rsidRPr="00FB3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E1A" w:rsidRPr="00B96E1A" w:rsidRDefault="00B96E1A" w:rsidP="00B96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направления применяются следующие методы работы:</w:t>
      </w:r>
    </w:p>
    <w:p w:rsidR="00B96E1A" w:rsidRPr="00B96E1A" w:rsidRDefault="00B96E1A" w:rsidP="00B96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proofErr w:type="gramEnd"/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информирование;</w:t>
      </w:r>
    </w:p>
    <w:p w:rsidR="00B96E1A" w:rsidRPr="00B96E1A" w:rsidRDefault="00B96E1A" w:rsidP="00B96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беседа</w:t>
      </w:r>
      <w:r w:rsidR="00B31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опрос;</w:t>
      </w:r>
    </w:p>
    <w:p w:rsidR="00B96E1A" w:rsidRPr="00B96E1A" w:rsidRDefault="00B96E1A" w:rsidP="00B96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–</w:t>
      </w:r>
      <w:r w:rsidRPr="00B9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D5A">
        <w:rPr>
          <w:rFonts w:ascii="Times New Roman" w:eastAsia="Calibri" w:hAnsi="Times New Roman" w:cs="Times New Roman"/>
          <w:sz w:val="28"/>
          <w:szCs w:val="28"/>
        </w:rPr>
        <w:t>дискуссия, консультирование, проектирование, метод положительного личного примера, групповое поощрение, обобщение, публикации</w:t>
      </w:r>
      <w:r w:rsidRPr="00B9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3531" w:rsidRPr="00123E5E" w:rsidRDefault="00683531" w:rsidP="00683531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83531" w:rsidRDefault="00683531" w:rsidP="008E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E73D6">
        <w:rPr>
          <w:rFonts w:ascii="Times New Roman" w:eastAsia="Calibri" w:hAnsi="Times New Roman" w:cs="Times New Roman"/>
          <w:b/>
          <w:caps/>
          <w:sz w:val="24"/>
          <w:szCs w:val="24"/>
        </w:rPr>
        <w:t>Понятийный аппарат</w:t>
      </w:r>
    </w:p>
    <w:p w:rsidR="00F62F89" w:rsidRPr="008E73D6" w:rsidRDefault="00F62F89" w:rsidP="008E73D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83531" w:rsidRPr="00123E5E" w:rsidTr="00683531">
        <w:tc>
          <w:tcPr>
            <w:tcW w:w="3369" w:type="dxa"/>
          </w:tcPr>
          <w:p w:rsidR="00683531" w:rsidRPr="00123E5E" w:rsidRDefault="00683531" w:rsidP="00595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«Серебряный» куратор </w:t>
            </w:r>
          </w:p>
        </w:tc>
        <w:tc>
          <w:tcPr>
            <w:tcW w:w="5811" w:type="dxa"/>
          </w:tcPr>
          <w:p w:rsidR="00683531" w:rsidRPr="00123E5E" w:rsidRDefault="0043312A" w:rsidP="0043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83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олонтер «серебряного» возраста активный </w:t>
            </w:r>
            <w:r w:rsidR="00683531" w:rsidRPr="00683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помощник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83531" w:rsidRPr="00683531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83531" w:rsidRPr="00683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работе с семьей (участковый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</w:t>
            </w:r>
            <w:r w:rsidR="00683531" w:rsidRPr="0068353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83531" w:rsidRPr="00123E5E" w:rsidTr="00683531">
        <w:tc>
          <w:tcPr>
            <w:tcW w:w="3369" w:type="dxa"/>
          </w:tcPr>
          <w:p w:rsidR="00683531" w:rsidRPr="00123E5E" w:rsidRDefault="00A018B6" w:rsidP="00595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«Серебряные волонтеры»</w:t>
            </w:r>
          </w:p>
        </w:tc>
        <w:tc>
          <w:tcPr>
            <w:tcW w:w="5811" w:type="dxa"/>
          </w:tcPr>
          <w:p w:rsidR="00683531" w:rsidRPr="00A018B6" w:rsidRDefault="0043312A" w:rsidP="00A01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граждан</w:t>
            </w:r>
            <w:r w:rsid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е</w:t>
            </w:r>
            <w:r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 старшего поколения</w:t>
            </w:r>
            <w:r w:rsid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, оказывающие</w:t>
            </w:r>
            <w:r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A018B6"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помощ</w:t>
            </w:r>
            <w:r w:rsid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ь</w:t>
            </w:r>
            <w:r w:rsidR="00A018B6"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 отдельным категориям гражданам и содейств</w:t>
            </w:r>
            <w:r w:rsid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>уют</w:t>
            </w:r>
            <w:r w:rsidR="00A018B6" w:rsidRP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 решению социально значимых проблем в обществе</w:t>
            </w:r>
            <w:r w:rsidR="00A018B6">
              <w:rPr>
                <w:rStyle w:val="a9"/>
                <w:rFonts w:ascii="Times New Roman" w:hAnsi="Times New Roman" w:cs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83531" w:rsidRPr="00123E5E" w:rsidTr="00683531">
        <w:tc>
          <w:tcPr>
            <w:tcW w:w="3369" w:type="dxa"/>
          </w:tcPr>
          <w:p w:rsidR="00683531" w:rsidRPr="00123E5E" w:rsidRDefault="00683531" w:rsidP="00595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6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Дворовой</w:t>
            </w:r>
            <w:proofErr w:type="gramEnd"/>
            <w:r w:rsidRPr="00F6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1" w:type="dxa"/>
          </w:tcPr>
          <w:p w:rsidR="00683531" w:rsidRPr="00A018B6" w:rsidRDefault="00EB4320" w:rsidP="00EB4320">
            <w:pPr>
              <w:spacing w:after="0" w:line="240" w:lineRule="auto"/>
              <w:ind w:left="7" w:firstLine="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специалист по работе с семьей (участковый </w:t>
            </w:r>
            <w:r w:rsidR="0043312A" w:rsidRPr="00A018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683531" w:rsidRPr="00A018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683531" w:rsidRPr="00A018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владеющий многопрофильными знаниями по вопросам социального обслуживания разных категорий граждан, предоставления социальной помощи, обеспечивающий составление социального маршрута, индивидуального плана и перечня организаций, привлекаемых для решения возникающих у граждан проблем, принимающий решение о  необходимости неотложных социальных, медицинских и других услугах гражданам. </w:t>
            </w:r>
          </w:p>
        </w:tc>
      </w:tr>
      <w:tr w:rsidR="00683531" w:rsidRPr="00123E5E" w:rsidTr="00683531">
        <w:tc>
          <w:tcPr>
            <w:tcW w:w="3369" w:type="dxa"/>
          </w:tcPr>
          <w:p w:rsidR="00683531" w:rsidRPr="00123E5E" w:rsidRDefault="0043312A" w:rsidP="005958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социальный менеджмент»</w:t>
            </w:r>
          </w:p>
        </w:tc>
        <w:tc>
          <w:tcPr>
            <w:tcW w:w="5811" w:type="dxa"/>
          </w:tcPr>
          <w:p w:rsidR="00683531" w:rsidRPr="00123E5E" w:rsidRDefault="0043312A" w:rsidP="00433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 из направлений деятельности участковой социальной службы</w:t>
            </w:r>
          </w:p>
        </w:tc>
      </w:tr>
    </w:tbl>
    <w:p w:rsidR="00F26F3B" w:rsidRDefault="00F26F3B" w:rsidP="00F05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CD3" w:rsidRPr="00A029E2" w:rsidRDefault="00C36CD3" w:rsidP="00A029E2">
      <w:pPr>
        <w:pStyle w:val="a7"/>
        <w:numPr>
          <w:ilvl w:val="0"/>
          <w:numId w:val="3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НАПРАВЛЕНИЯ</w:t>
      </w:r>
    </w:p>
    <w:p w:rsidR="00C36CD3" w:rsidRPr="00C36CD3" w:rsidRDefault="00C36CD3" w:rsidP="00C36CD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237C" w:rsidRPr="00F644DC" w:rsidRDefault="0049237C" w:rsidP="0049237C">
      <w:pPr>
        <w:spacing w:line="240" w:lineRule="auto"/>
        <w:ind w:left="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F6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бюджетном учреждении Ханты-Мансийского автономного округа – Югры «Сургутский районный комплексный центр социального обслуживания населения» на базе </w:t>
      </w:r>
      <w:r w:rsidR="00E01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социального сопровождения граждан</w:t>
      </w:r>
      <w:r w:rsidR="00EB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качественной координации деятельности волонтёров в учреждении создан координационный центр, в 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которого входят все специалисты и заведующ</w:t>
      </w:r>
      <w:r w:rsidR="00E012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отделением</w:t>
      </w:r>
      <w:r w:rsidR="00E0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4320" w:rsidRDefault="004803B4" w:rsidP="00717058">
      <w:pPr>
        <w:spacing w:after="0" w:line="240" w:lineRule="auto"/>
        <w:ind w:left="7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каждом поселении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</w:t>
      </w:r>
      <w:r w:rsidR="00EB4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есть участковый специалист, который тесно взаимодействует с организованной группой «Серебряных» </w:t>
      </w:r>
      <w:r w:rsidR="00EB4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волонтеров во главе с </w:t>
      </w:r>
      <w:r w:rsidR="0049237C" w:rsidRPr="00B314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«Серебрян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EB4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49237C" w:rsidRPr="00B314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куратор</w:t>
      </w:r>
      <w:r w:rsidR="00EB4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ом, являющийся помощником участкового специалиста. </w:t>
      </w:r>
    </w:p>
    <w:p w:rsidR="004803B4" w:rsidRPr="00C81F72" w:rsidRDefault="00EB4320" w:rsidP="00717058">
      <w:pPr>
        <w:spacing w:after="0" w:line="240" w:lineRule="auto"/>
        <w:ind w:left="7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Специалист по работе с семьей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взаимодействия</w:t>
      </w:r>
      <w:r w:rsidR="0071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культурн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о-досуговыми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спортивн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о-оздоровительными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организациями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поселений, з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апрашивает анонс мероприятий на 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 и 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месяц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составляет общий план-сетку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мероприятиям 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совместно с «Серебряным» куратором разрабатывает индивидуальный план для группы пожилых граждан по интересам на месяц. 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«Серебрян</w:t>
      </w:r>
      <w:r w:rsidR="00EF4C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курато</w:t>
      </w:r>
      <w:r w:rsidR="00EF4C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информир</w:t>
      </w:r>
      <w:r w:rsidR="00706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ует</w:t>
      </w:r>
      <w:r w:rsidR="0071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предстоящих мероприятиях граждан в возрасте «55+»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1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более широкого оповещения граждан о мероприятиях 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«Серебряный» куратор создает группу в сети </w:t>
      </w:r>
      <w:r w:rsidR="0071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интернет, 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ватсап</w:t>
      </w:r>
      <w:proofErr w:type="spellEnd"/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вайбер</w:t>
      </w:r>
      <w:proofErr w:type="spellEnd"/>
      <w:r w:rsidR="00F42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1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так же</w:t>
      </w:r>
      <w:r w:rsidR="004803B4" w:rsidRPr="00C81F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подключает ресурсы волонтеров для сопровождения граждан на мероприятия.</w:t>
      </w:r>
    </w:p>
    <w:p w:rsidR="0073788B" w:rsidRPr="009E69FA" w:rsidRDefault="0073788B" w:rsidP="0073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Участковые специалисты по работе с семьей 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«Серебряными» кураторами, </w:t>
      </w:r>
      <w:r w:rsidRPr="009E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</w:t>
      </w:r>
      <w:r w:rsidRPr="009E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организаций ветеранов войны и труда, ветеранов боевых действий и вооруженных сил, инвалидов и пенсионеров проводят рейды, </w:t>
      </w:r>
      <w:proofErr w:type="gramStart"/>
      <w:r w:rsidR="0070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</w:t>
      </w:r>
      <w:proofErr w:type="gramEnd"/>
      <w:r w:rsidR="0070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которых </w:t>
      </w:r>
      <w:r w:rsidR="0070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информируют </w:t>
      </w:r>
      <w:r w:rsidRPr="009E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</w:t>
      </w:r>
      <w:r w:rsidR="009B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</w:t>
      </w:r>
      <w:r w:rsidRPr="009E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услугах</w:t>
      </w:r>
      <w:r w:rsidR="009B2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побудить у них желание принимать участие в жизни поселения и их социальной активности</w:t>
      </w:r>
      <w:r w:rsidR="0071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8B" w:rsidRPr="009E69FA" w:rsidRDefault="0073788B" w:rsidP="0073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учреждениями культуры участковые специалисты формируют условия для социокультурной реабилитации граждан пожилого возраста и инвалидов посредством проведения мероприятий, направленных на поддержание и развитие их физического, творческого, интеллектуального потенциала.</w:t>
      </w:r>
    </w:p>
    <w:p w:rsidR="0073788B" w:rsidRPr="009E69FA" w:rsidRDefault="0073788B" w:rsidP="00675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посещения спектаклей, концертов, выставок, экскурсий по льготным ценам или бесплатно, мероприятий, посвященных знаменательным и памятным датам,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9E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удовлетворить коммуникативные потребности граждан пожилого возраста и инвалидов, оказать им психологическую поддержку и т.д.</w:t>
      </w:r>
    </w:p>
    <w:p w:rsidR="00C36CD3" w:rsidRPr="004A6806" w:rsidRDefault="0073788B" w:rsidP="00675F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36CD3"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журнале регистрации граждан, 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отражается количество вовлеченных в деятельность технологии </w:t>
      </w:r>
      <w:r w:rsidR="00C36CD3"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«Серебряный» куратор </w:t>
      </w:r>
      <w:r w:rsidR="009B21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дворово</w:t>
      </w:r>
      <w:r w:rsidR="009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</w:t>
      </w:r>
      <w:r w:rsidR="009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менеджмент</w:t>
      </w:r>
      <w:r w:rsidR="009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F4C89"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старшего поколения в возрасте «55+»</w:t>
      </w:r>
      <w:r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6CD3" w:rsidRPr="004A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6CD3" w:rsidRPr="0073788B" w:rsidRDefault="00C36CD3" w:rsidP="00F05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CF1A43" w:rsidRDefault="00F05E74" w:rsidP="00CF1A43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4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CF1A43" w:rsidRPr="00CF1A43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</w:p>
    <w:p w:rsidR="008109E3" w:rsidRPr="0073788B" w:rsidRDefault="008109E3" w:rsidP="00F05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E74" w:rsidRPr="0073788B" w:rsidRDefault="00F05E74" w:rsidP="00F05E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788B">
        <w:rPr>
          <w:rFonts w:ascii="Times New Roman" w:eastAsia="Calibri" w:hAnsi="Times New Roman" w:cs="Times New Roman"/>
          <w:b/>
          <w:sz w:val="28"/>
          <w:szCs w:val="28"/>
        </w:rPr>
        <w:t xml:space="preserve">Этапы и сроки реализации </w:t>
      </w:r>
      <w:r w:rsidR="00F84EF9" w:rsidRPr="0073788B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</w:p>
    <w:p w:rsidR="00F05E74" w:rsidRPr="0073788B" w:rsidRDefault="00F05E74" w:rsidP="00F05E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F84EF9" w:rsidRPr="0073788B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течение </w:t>
      </w:r>
      <w:r w:rsidR="00B314A4" w:rsidRPr="0073788B">
        <w:rPr>
          <w:rFonts w:ascii="Times New Roman" w:eastAsia="Calibri" w:hAnsi="Times New Roman" w:cs="Times New Roman"/>
          <w:sz w:val="28"/>
          <w:szCs w:val="28"/>
        </w:rPr>
        <w:t>1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B314A4" w:rsidRPr="0073788B">
        <w:rPr>
          <w:rFonts w:ascii="Times New Roman" w:eastAsia="Calibri" w:hAnsi="Times New Roman" w:cs="Times New Roman"/>
          <w:sz w:val="28"/>
          <w:szCs w:val="28"/>
        </w:rPr>
        <w:t>месяцев</w:t>
      </w:r>
    </w:p>
    <w:p w:rsidR="00F05E74" w:rsidRPr="0073788B" w:rsidRDefault="00F05E74" w:rsidP="00F05E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8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 этап – организационный – </w:t>
      </w:r>
      <w:r w:rsidR="00E012F9" w:rsidRPr="0073788B">
        <w:rPr>
          <w:rFonts w:ascii="Times New Roman" w:eastAsia="Calibri" w:hAnsi="Times New Roman" w:cs="Times New Roman"/>
          <w:sz w:val="28"/>
          <w:szCs w:val="28"/>
        </w:rPr>
        <w:t>2</w:t>
      </w:r>
      <w:r w:rsidR="00F84EF9" w:rsidRPr="0073788B">
        <w:rPr>
          <w:rFonts w:ascii="Times New Roman" w:eastAsia="Calibri" w:hAnsi="Times New Roman" w:cs="Times New Roman"/>
          <w:sz w:val="28"/>
          <w:szCs w:val="28"/>
        </w:rPr>
        <w:t xml:space="preserve"> недели</w:t>
      </w:r>
    </w:p>
    <w:p w:rsidR="00F05E74" w:rsidRPr="0073788B" w:rsidRDefault="00F05E74" w:rsidP="00F05E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8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 этап – практический – 1</w:t>
      </w:r>
      <w:r w:rsidR="00E012F9" w:rsidRPr="0073788B">
        <w:rPr>
          <w:rFonts w:ascii="Times New Roman" w:eastAsia="Calibri" w:hAnsi="Times New Roman" w:cs="Times New Roman"/>
          <w:sz w:val="28"/>
          <w:szCs w:val="28"/>
        </w:rPr>
        <w:t>0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9" w:rsidRPr="0073788B">
        <w:rPr>
          <w:rFonts w:ascii="Times New Roman" w:eastAsia="Calibri" w:hAnsi="Times New Roman" w:cs="Times New Roman"/>
          <w:sz w:val="28"/>
          <w:szCs w:val="28"/>
        </w:rPr>
        <w:t>месяцев</w:t>
      </w:r>
    </w:p>
    <w:p w:rsidR="00F05E74" w:rsidRPr="0073788B" w:rsidRDefault="00F05E74" w:rsidP="00F05E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8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 этап – заключительный – </w:t>
      </w:r>
      <w:r w:rsidR="00B314A4" w:rsidRPr="0073788B">
        <w:rPr>
          <w:rFonts w:ascii="Times New Roman" w:eastAsia="Calibri" w:hAnsi="Times New Roman" w:cs="Times New Roman"/>
          <w:sz w:val="28"/>
          <w:szCs w:val="28"/>
        </w:rPr>
        <w:t>2</w:t>
      </w:r>
      <w:r w:rsidRPr="0073788B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4A6806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8109E3" w:rsidRDefault="008109E3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09E3" w:rsidRDefault="008109E3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09E3" w:rsidRDefault="008109E3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2F89" w:rsidRDefault="00F62F89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2F89" w:rsidRDefault="00F62F89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2F89" w:rsidRDefault="00F62F89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2F89" w:rsidRDefault="00F62F89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5E74" w:rsidRPr="0073788B" w:rsidRDefault="00F05E74" w:rsidP="00F05E7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3788B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</w:p>
    <w:p w:rsidR="00F05E74" w:rsidRPr="00F05E74" w:rsidRDefault="008109E3" w:rsidP="00F05E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09E3">
        <w:rPr>
          <w:rFonts w:ascii="Times New Roman" w:eastAsia="Calibri" w:hAnsi="Times New Roman" w:cs="Times New Roman"/>
          <w:b/>
          <w:sz w:val="24"/>
          <w:szCs w:val="24"/>
        </w:rPr>
        <w:t>Этапы и сроки реализации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87"/>
        <w:gridCol w:w="1821"/>
        <w:gridCol w:w="5380"/>
      </w:tblGrid>
      <w:tr w:rsidR="00F05E74" w:rsidRPr="00F05E74" w:rsidTr="008F46F4">
        <w:tc>
          <w:tcPr>
            <w:tcW w:w="321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9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52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F05E74" w:rsidRPr="00F05E74" w:rsidTr="008F46F4">
        <w:tc>
          <w:tcPr>
            <w:tcW w:w="321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2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5E74" w:rsidRPr="00F05E74" w:rsidTr="008F46F4">
        <w:tc>
          <w:tcPr>
            <w:tcW w:w="321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pct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98" w:type="pct"/>
          </w:tcPr>
          <w:p w:rsidR="00F05E74" w:rsidRPr="00F05E74" w:rsidRDefault="0008749F" w:rsidP="00B31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5E74"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2" w:type="pct"/>
          </w:tcPr>
          <w:p w:rsidR="00F05E74" w:rsidRDefault="00550DE4" w:rsidP="00E8488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8488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«Серебряного» куратора по реализации технологии.</w:t>
            </w:r>
          </w:p>
          <w:p w:rsidR="00D84828" w:rsidRDefault="00D84828" w:rsidP="00E8488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84889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="0055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опроса. </w:t>
            </w:r>
          </w:p>
          <w:p w:rsidR="00F05E74" w:rsidRPr="00F05E74" w:rsidRDefault="00D84828" w:rsidP="00E84889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8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группы по интересам </w:t>
            </w:r>
            <w:r w:rsidR="008C4246">
              <w:rPr>
                <w:rFonts w:ascii="Times New Roman" w:eastAsia="Calibri" w:hAnsi="Times New Roman" w:cs="Times New Roman"/>
                <w:sz w:val="24"/>
                <w:szCs w:val="24"/>
              </w:rPr>
              <w:t>среди граждан в возрасте «55+»</w:t>
            </w:r>
            <w:r w:rsidR="00F05E74"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5E74" w:rsidRPr="00F05E74" w:rsidTr="008F46F4">
        <w:tc>
          <w:tcPr>
            <w:tcW w:w="321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pct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898" w:type="pct"/>
          </w:tcPr>
          <w:p w:rsidR="00F05E74" w:rsidRPr="00F05E74" w:rsidRDefault="00B314A4" w:rsidP="00B31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652" w:type="pct"/>
          </w:tcPr>
          <w:p w:rsidR="00F05E74" w:rsidRDefault="00E84889" w:rsidP="0008749F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2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сети</w:t>
            </w:r>
            <w:r w:rsidR="00D8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интернет, </w:t>
            </w:r>
            <w:proofErr w:type="spellStart"/>
            <w:r w:rsidR="00D8482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D8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4828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="00D84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информирования граждан о предстоящих мероприятиях.</w:t>
            </w:r>
          </w:p>
          <w:p w:rsidR="00E84889" w:rsidRDefault="00E84889" w:rsidP="0008749F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2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«Серебряног</w:t>
            </w:r>
            <w:r w:rsidR="00D01B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0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куратора с гражданами в возрасте «55+»</w:t>
            </w:r>
          </w:p>
          <w:p w:rsidR="00E84889" w:rsidRDefault="00E84889" w:rsidP="0008749F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2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мастер-классов, тренингов, спортивно-оздоровительных мероприятий, </w:t>
            </w:r>
            <w:r w:rsidR="008C4246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 w:rsidR="008F4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Учреждения</w:t>
            </w:r>
            <w:r w:rsidR="008C4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8C4246" w:rsidRDefault="008C4246" w:rsidP="008C4246">
            <w:pPr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2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на мероприятия граждан в возрасте «55+».</w:t>
            </w:r>
            <w:r w:rsidR="00F05E74" w:rsidRPr="008C42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5E74" w:rsidRPr="00F05E74" w:rsidTr="008F46F4">
        <w:tc>
          <w:tcPr>
            <w:tcW w:w="321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8" w:type="pct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898" w:type="pct"/>
          </w:tcPr>
          <w:p w:rsidR="00F05E74" w:rsidRPr="00F05E74" w:rsidRDefault="00B314A4" w:rsidP="00B31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5E74"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2" w:type="pct"/>
          </w:tcPr>
          <w:p w:rsidR="00F05E74" w:rsidRPr="00F05E74" w:rsidRDefault="00F05E74" w:rsidP="00F05E74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6430D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отчета по реализации </w:t>
            </w:r>
            <w:r w:rsidR="006430D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74" w:rsidRPr="00F05E74" w:rsidRDefault="00F05E74" w:rsidP="00F05E74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в СМИ.</w:t>
            </w:r>
          </w:p>
        </w:tc>
      </w:tr>
    </w:tbl>
    <w:p w:rsidR="0000180F" w:rsidRDefault="0000180F" w:rsidP="00C07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80F" w:rsidRDefault="0000180F" w:rsidP="00C07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Pr="00CF1A43" w:rsidRDefault="00F05E74" w:rsidP="00CF1A43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A4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CF1A43">
        <w:rPr>
          <w:rFonts w:ascii="Times New Roman" w:eastAsia="Calibri" w:hAnsi="Times New Roman" w:cs="Times New Roman"/>
          <w:b/>
          <w:sz w:val="28"/>
          <w:szCs w:val="28"/>
        </w:rPr>
        <w:t>ЕСУРСЫ</w:t>
      </w:r>
    </w:p>
    <w:p w:rsidR="00F05E74" w:rsidRPr="00F62F89" w:rsidRDefault="00F05E74" w:rsidP="00C07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F89">
        <w:rPr>
          <w:rFonts w:ascii="Times New Roman" w:eastAsia="Calibri" w:hAnsi="Times New Roman" w:cs="Times New Roman"/>
          <w:b/>
          <w:sz w:val="28"/>
          <w:szCs w:val="28"/>
        </w:rPr>
        <w:t>Кадровые ресурсы</w:t>
      </w:r>
    </w:p>
    <w:p w:rsidR="00F05E74" w:rsidRPr="00F05E74" w:rsidRDefault="00F05E74" w:rsidP="00F05E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5E74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A0014C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F05E74" w:rsidRPr="00DA12E5" w:rsidRDefault="00F05E74" w:rsidP="00F0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2E5">
        <w:rPr>
          <w:rFonts w:ascii="Times New Roman" w:eastAsia="Calibri" w:hAnsi="Times New Roman" w:cs="Times New Roman"/>
          <w:b/>
          <w:sz w:val="24"/>
          <w:szCs w:val="24"/>
        </w:rPr>
        <w:t>Кадровые ресурсы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139"/>
        <w:gridCol w:w="1795"/>
        <w:gridCol w:w="4342"/>
      </w:tblGrid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4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штатных единиц</w:t>
            </w:r>
          </w:p>
        </w:tc>
        <w:tc>
          <w:tcPr>
            <w:tcW w:w="2140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0" w:type="pct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8" w:type="pct"/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85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общий контроль и управление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8" w:type="pct"/>
          </w:tcPr>
          <w:p w:rsidR="00F05E74" w:rsidRPr="00F05E74" w:rsidRDefault="00F05E74" w:rsidP="00C07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</w:t>
            </w:r>
            <w:r w:rsidR="008A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сопровождения граждан</w:t>
            </w:r>
          </w:p>
        </w:tc>
        <w:tc>
          <w:tcPr>
            <w:tcW w:w="885" w:type="pct"/>
          </w:tcPr>
          <w:p w:rsidR="00F05E74" w:rsidRPr="00F05E74" w:rsidRDefault="00E800D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текущий контроль и управление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8" w:type="pct"/>
          </w:tcPr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меститель </w:t>
            </w:r>
            <w:proofErr w:type="gramStart"/>
            <w:r w:rsidR="00C079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отделения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5E74" w:rsidRPr="00F05E74" w:rsidRDefault="008A6991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сопровождения граждан</w:t>
            </w:r>
          </w:p>
        </w:tc>
        <w:tc>
          <w:tcPr>
            <w:tcW w:w="885" w:type="pct"/>
          </w:tcPr>
          <w:p w:rsidR="00F05E74" w:rsidRPr="00F05E74" w:rsidRDefault="00196AF2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сроками реализации</w:t>
            </w:r>
          </w:p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оценивает эффективность реализации мероприятий.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8" w:type="pct"/>
          </w:tcPr>
          <w:p w:rsidR="00F05E74" w:rsidRPr="00F05E74" w:rsidRDefault="00F05E74" w:rsidP="00F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</w:rPr>
              <w:t>работе с семьей</w:t>
            </w:r>
            <w:r w:rsidR="00E4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(участковый)</w:t>
            </w:r>
          </w:p>
          <w:p w:rsidR="00F05E74" w:rsidRPr="00F05E74" w:rsidRDefault="00F05E74" w:rsidP="00F0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05E74" w:rsidRPr="00F05E74" w:rsidRDefault="008A6991" w:rsidP="00196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6A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работу с лицами пожилого возраста в рамках реализации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способствует формированию групп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интересам, принимает участие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проведении мероприятий, способствует установлению контакта волонтёров с гражданами, нуждающимися в </w:t>
            </w:r>
            <w:r w:rsidR="00C0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поддержке и помощи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8" w:type="pct"/>
          </w:tcPr>
          <w:p w:rsidR="00F05E74" w:rsidRPr="00F05E74" w:rsidRDefault="00F05E74" w:rsidP="008A6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885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Оказывает психологическую поддержку, </w:t>
            </w:r>
            <w:r w:rsidR="004A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 диагностику 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каче</w:t>
            </w:r>
            <w:proofErr w:type="gramStart"/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аждан пожилого возраста, консультирует граждан пожилого возраста, проводит занятия, тренинги и т.</w:t>
            </w:r>
            <w:r w:rsidR="004A62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E74" w:rsidRPr="00F05E74" w:rsidTr="001215D6">
        <w:tc>
          <w:tcPr>
            <w:tcW w:w="426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8" w:type="pct"/>
          </w:tcPr>
          <w:p w:rsidR="00F05E74" w:rsidRPr="00F05E74" w:rsidRDefault="00F05E74" w:rsidP="00121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r w:rsidR="001215D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деления</w:t>
            </w:r>
            <w:r w:rsidR="0012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информационно-аналитической работы</w:t>
            </w:r>
          </w:p>
        </w:tc>
        <w:tc>
          <w:tcPr>
            <w:tcW w:w="885" w:type="pct"/>
          </w:tcPr>
          <w:p w:rsidR="00F05E74" w:rsidRPr="00F05E74" w:rsidRDefault="00F05E74" w:rsidP="00F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pct"/>
          </w:tcPr>
          <w:p w:rsidR="00F05E74" w:rsidRPr="00F05E74" w:rsidRDefault="00F05E74" w:rsidP="004A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Оказывает информационно-методическую помощь при разработке методических материалов в рамках реализации </w:t>
            </w:r>
            <w:r w:rsidR="008A6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F05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5E74" w:rsidRPr="00F05E74" w:rsidTr="001215D6">
        <w:tc>
          <w:tcPr>
            <w:tcW w:w="5000" w:type="pct"/>
            <w:gridSpan w:val="4"/>
          </w:tcPr>
          <w:p w:rsidR="00F05E74" w:rsidRPr="00F05E74" w:rsidRDefault="00F05E74" w:rsidP="00F0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E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196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77B73" w:rsidRDefault="00677B73" w:rsidP="001215D6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74" w:rsidRPr="00F62F89" w:rsidRDefault="00F05E74" w:rsidP="001215D6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F89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ресурсы</w:t>
      </w:r>
    </w:p>
    <w:p w:rsidR="00F05E74" w:rsidRPr="00F62F89" w:rsidRDefault="00F05E74" w:rsidP="00F05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5E74" w:rsidRPr="00F62F89" w:rsidRDefault="00F05E74" w:rsidP="00F0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Реализация </w:t>
      </w:r>
      <w:r w:rsidR="007625F1" w:rsidRPr="00F62F8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</w:t>
      </w:r>
      <w:r w:rsidRPr="00F62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на базе учреждения с использованием имеющегося оборудования (персональный компьютер, мультимедийное оборудование, принтер). Закупка расходных материалов проводится по необходимости.</w:t>
      </w:r>
    </w:p>
    <w:p w:rsidR="00F05E74" w:rsidRPr="00F62F89" w:rsidRDefault="00F05E74" w:rsidP="00F0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F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организации мероприятий, поощрения и мотивирования волонтёров возможно привлечение спонсорских средств.</w:t>
      </w:r>
    </w:p>
    <w:p w:rsidR="0000180F" w:rsidRPr="00F62F89" w:rsidRDefault="0000180F" w:rsidP="0012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E74" w:rsidRPr="00F62F89" w:rsidRDefault="00F05E74" w:rsidP="0012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2F89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</w:t>
      </w:r>
    </w:p>
    <w:p w:rsidR="00A12315" w:rsidRDefault="00F05E74" w:rsidP="008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СМИ, электронные ресурсы, информационные листы, буклеты, статьи, брошюры.</w:t>
      </w:r>
    </w:p>
    <w:p w:rsidR="00CF1A43" w:rsidRPr="00F62F89" w:rsidRDefault="00CF1A43" w:rsidP="008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89" w:rsidRPr="00CF1A43" w:rsidRDefault="00CF1A43" w:rsidP="00CF1A43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43">
        <w:rPr>
          <w:rFonts w:ascii="Times New Roman" w:eastAsia="Calibri" w:hAnsi="Times New Roman" w:cs="Times New Roman"/>
          <w:b/>
          <w:sz w:val="24"/>
          <w:szCs w:val="24"/>
        </w:rPr>
        <w:t>ЭФФЕКТИВНОСТЬ РЕАЛИЗАЦИИ ТЕХНОЛОГИИ</w:t>
      </w:r>
    </w:p>
    <w:p w:rsidR="00F62F89" w:rsidRPr="0085523F" w:rsidRDefault="00F62F89" w:rsidP="00F62F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p w:rsidR="0085523F" w:rsidRPr="0085523F" w:rsidRDefault="0085523F" w:rsidP="00F62F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523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реализации </w:t>
      </w:r>
      <w:r w:rsidR="00065662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21"/>
        <w:gridCol w:w="4058"/>
        <w:gridCol w:w="2667"/>
      </w:tblGrid>
      <w:tr w:rsidR="0085523F" w:rsidRPr="0085523F" w:rsidTr="006A59B2">
        <w:trPr>
          <w:trHeight w:val="565"/>
        </w:trPr>
        <w:tc>
          <w:tcPr>
            <w:tcW w:w="293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001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315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эффективности</w:t>
            </w:r>
          </w:p>
        </w:tc>
      </w:tr>
      <w:tr w:rsidR="0085523F" w:rsidRPr="0085523F" w:rsidTr="006A59B2">
        <w:tc>
          <w:tcPr>
            <w:tcW w:w="293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1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523F" w:rsidRPr="0085523F" w:rsidTr="006A59B2">
        <w:tc>
          <w:tcPr>
            <w:tcW w:w="293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5523F" w:rsidRPr="0085523F" w:rsidRDefault="0085523F" w:rsidP="006A5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группы граждан пожилого возраста старше 50 лет из числа участников волонтерского движения «Волонтеры серебряного возраста» для 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информирования граждан пожилого возраста </w:t>
            </w:r>
            <w:proofErr w:type="gramStart"/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проводимых в поселении с целью вовлечения пожилых граждан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pct"/>
          </w:tcPr>
          <w:p w:rsidR="0085523F" w:rsidRPr="0085523F" w:rsidRDefault="0085523F" w:rsidP="0085523F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группы, имеющие стабильный состав участников.</w:t>
            </w:r>
          </w:p>
          <w:p w:rsidR="0085523F" w:rsidRPr="0085523F" w:rsidRDefault="0085523F" w:rsidP="0085523F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 перечень услуг по направлениям деятельности,</w:t>
            </w:r>
          </w:p>
          <w:p w:rsidR="0085523F" w:rsidRPr="0085523F" w:rsidRDefault="0085523F" w:rsidP="0085523F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 макет индивидуальной карты волонтерской деятельности. </w:t>
            </w:r>
          </w:p>
        </w:tc>
        <w:tc>
          <w:tcPr>
            <w:tcW w:w="1315" w:type="pct"/>
          </w:tcPr>
          <w:p w:rsidR="0085523F" w:rsidRPr="0085523F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Доля волонтеров включенных в группы от общего количества волонтеров серебряного возраста.</w:t>
            </w:r>
          </w:p>
          <w:p w:rsidR="0085523F" w:rsidRPr="0085523F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нуждающихся в услугах предоставляемых </w:t>
            </w:r>
            <w:proofErr w:type="gramStart"/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воло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нтерами</w:t>
            </w:r>
            <w:proofErr w:type="gramEnd"/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участвующими в Технологии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73A2" w:rsidRPr="00AF73A2" w:rsidTr="006A59B2">
        <w:tc>
          <w:tcPr>
            <w:tcW w:w="293" w:type="pct"/>
          </w:tcPr>
          <w:p w:rsidR="0085523F" w:rsidRPr="00AF73A2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1" w:type="pct"/>
          </w:tcPr>
          <w:p w:rsidR="0085523F" w:rsidRPr="00AF73A2" w:rsidRDefault="001215D6" w:rsidP="008552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Создать благоприятные условия участникам для </w:t>
            </w:r>
            <w:r w:rsidR="0085523F"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эффективного общения и поведения (лекции, семинары, тренинги)</w:t>
            </w:r>
          </w:p>
        </w:tc>
        <w:tc>
          <w:tcPr>
            <w:tcW w:w="2001" w:type="pct"/>
          </w:tcPr>
          <w:p w:rsidR="001215D6" w:rsidRPr="00AF73A2" w:rsidRDefault="0085523F" w:rsidP="0085523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у граждан пожилого возраста старше 50 лет уровня психологических знаний</w:t>
            </w:r>
            <w:r w:rsidR="00F62F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523F" w:rsidRPr="00AF73A2" w:rsidRDefault="00F62F89" w:rsidP="00F62F8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="00AF73A2"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умения</w:t>
            </w:r>
            <w:r w:rsidR="001215D6"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коммуникативных способностей.</w:t>
            </w:r>
          </w:p>
        </w:tc>
        <w:tc>
          <w:tcPr>
            <w:tcW w:w="1315" w:type="pct"/>
          </w:tcPr>
          <w:p w:rsidR="0085523F" w:rsidRPr="00AF73A2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мероприятий.</w:t>
            </w:r>
          </w:p>
          <w:p w:rsidR="0085523F" w:rsidRPr="00AF73A2" w:rsidRDefault="0085523F" w:rsidP="00121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1215D6" w:rsidRPr="00AF73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пожилых граждан, участвующих в Технологии </w:t>
            </w:r>
          </w:p>
        </w:tc>
      </w:tr>
      <w:tr w:rsidR="0085523F" w:rsidRPr="0085523F" w:rsidTr="006A59B2">
        <w:tc>
          <w:tcPr>
            <w:tcW w:w="293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1" w:type="pct"/>
          </w:tcPr>
          <w:p w:rsidR="0085523F" w:rsidRPr="0085523F" w:rsidRDefault="0085523F" w:rsidP="0085523F">
            <w:pPr>
              <w:tabs>
                <w:tab w:val="left" w:pos="993"/>
              </w:tabs>
              <w:spacing w:after="0"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и координ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 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участников Технологии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5523F" w:rsidRPr="0085523F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</w:tcPr>
          <w:p w:rsidR="0085523F" w:rsidRPr="0085523F" w:rsidRDefault="0085523F" w:rsidP="00AF73A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эффективное взаимодействие с социумом по оказанию посильной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услуг сопровождения вне дома и помощи в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мероприятиям.</w:t>
            </w:r>
          </w:p>
        </w:tc>
        <w:tc>
          <w:tcPr>
            <w:tcW w:w="1315" w:type="pct"/>
          </w:tcPr>
          <w:p w:rsidR="0085523F" w:rsidRPr="0085523F" w:rsidRDefault="0085523F" w:rsidP="00AF7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Положительные отзывы о деятельности 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волонтеров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523F" w:rsidRPr="0085523F" w:rsidTr="006A59B2">
        <w:tc>
          <w:tcPr>
            <w:tcW w:w="293" w:type="pct"/>
          </w:tcPr>
          <w:p w:rsidR="0085523F" w:rsidRPr="0085523F" w:rsidRDefault="0085523F" w:rsidP="00855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1" w:type="pct"/>
          </w:tcPr>
          <w:p w:rsidR="0085523F" w:rsidRPr="0085523F" w:rsidRDefault="0085523F" w:rsidP="0085523F">
            <w:pPr>
              <w:tabs>
                <w:tab w:val="left" w:pos="6"/>
              </w:tabs>
              <w:spacing w:after="0" w:line="240" w:lineRule="auto"/>
              <w:ind w:left="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результаты реализации 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523F" w:rsidRPr="0085523F" w:rsidRDefault="0085523F" w:rsidP="0085523F">
            <w:pPr>
              <w:tabs>
                <w:tab w:val="left" w:pos="993"/>
              </w:tabs>
              <w:spacing w:after="0"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23F" w:rsidRPr="0085523F" w:rsidRDefault="0085523F" w:rsidP="0085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</w:tcPr>
          <w:p w:rsidR="0085523F" w:rsidRPr="0085523F" w:rsidRDefault="0085523F" w:rsidP="0085523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реализации 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дискуссионных площадках и в общественных организациях района, округа и т.п.,</w:t>
            </w:r>
          </w:p>
          <w:p w:rsidR="0085523F" w:rsidRPr="0085523F" w:rsidRDefault="0085523F" w:rsidP="0085523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о реализации 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корпоративную газету «Калейдоскоп интересных дел»,</w:t>
            </w:r>
          </w:p>
          <w:p w:rsidR="0085523F" w:rsidRPr="0085523F" w:rsidRDefault="0085523F" w:rsidP="00AF73A2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волонтеров по 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A59B2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</w:t>
            </w: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слете/конференции волонтеров волонтерского движения «Волонтеры серебряного возраста»</w:t>
            </w:r>
            <w:r w:rsidR="00AF7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pct"/>
          </w:tcPr>
          <w:p w:rsidR="0085523F" w:rsidRPr="0085523F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отзывов на опубликованные материалы.</w:t>
            </w:r>
          </w:p>
          <w:p w:rsidR="0085523F" w:rsidRPr="0085523F" w:rsidRDefault="0085523F" w:rsidP="0085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информации, опубликованной в СМИ, на сайте учреждения.</w:t>
            </w:r>
          </w:p>
        </w:tc>
      </w:tr>
    </w:tbl>
    <w:p w:rsidR="0085523F" w:rsidRDefault="0085523F" w:rsidP="0085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80F" w:rsidRPr="0085523F" w:rsidRDefault="0000180F" w:rsidP="00855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D5A" w:rsidRDefault="00FB3D5A" w:rsidP="0000180F">
      <w:pPr>
        <w:widowControl w:val="0"/>
        <w:spacing w:after="209" w:line="240" w:lineRule="auto"/>
        <w:ind w:left="56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00180F" w:rsidRDefault="0000180F" w:rsidP="0000180F">
      <w:pPr>
        <w:widowControl w:val="0"/>
        <w:spacing w:after="209" w:line="240" w:lineRule="auto"/>
        <w:ind w:left="56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D5A" w:rsidRPr="00F62F89" w:rsidRDefault="00FB3D5A" w:rsidP="00D848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9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828"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родление активного долголетия, мотивации к ведению здорового образа жизни</w:t>
      </w:r>
      <w:r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828" w:rsidRPr="00F62F89" w:rsidRDefault="00D84828" w:rsidP="00D848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9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активности;</w:t>
      </w:r>
    </w:p>
    <w:p w:rsidR="00FB3D5A" w:rsidRPr="00F62F89" w:rsidRDefault="00FB3D5A" w:rsidP="00D848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9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удовлетворенности проведенными мероприятиями;</w:t>
      </w:r>
    </w:p>
    <w:p w:rsidR="00FB3D5A" w:rsidRPr="00F62F89" w:rsidRDefault="00FB3D5A" w:rsidP="00D848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9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психофизических показателей.</w:t>
      </w:r>
    </w:p>
    <w:p w:rsidR="0085523F" w:rsidRDefault="0085523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726" w:rsidRDefault="007C7726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726" w:rsidRDefault="007C7726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726" w:rsidRDefault="007C7726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726" w:rsidRDefault="007C7726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FCD" w:rsidRDefault="00147FCD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FCD" w:rsidRDefault="00147FCD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FCD" w:rsidRDefault="00147FCD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9E2" w:rsidRDefault="00A029E2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3A6" w:rsidRPr="0085523F" w:rsidRDefault="00D473A6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523F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D473A6" w:rsidRPr="0030255C" w:rsidRDefault="00D473A6" w:rsidP="00D473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Журнал</w:t>
      </w:r>
      <w:r w:rsidRPr="0030255C">
        <w:rPr>
          <w:rFonts w:ascii="Times New Roman" w:eastAsia="Calibri" w:hAnsi="Times New Roman" w:cs="Times New Roman"/>
          <w:b/>
          <w:sz w:val="28"/>
          <w:szCs w:val="28"/>
        </w:rPr>
        <w:t xml:space="preserve"> «Серебрян</w:t>
      </w:r>
      <w:r w:rsidR="004A62E0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30255C">
        <w:rPr>
          <w:rFonts w:ascii="Times New Roman" w:eastAsia="Calibri" w:hAnsi="Times New Roman" w:cs="Times New Roman"/>
          <w:b/>
          <w:sz w:val="28"/>
          <w:szCs w:val="28"/>
        </w:rPr>
        <w:t>» куратор</w:t>
      </w:r>
    </w:p>
    <w:p w:rsidR="00D473A6" w:rsidRPr="0085523F" w:rsidRDefault="00D473A6" w:rsidP="00D47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A6" w:rsidRPr="0085523F" w:rsidRDefault="00D473A6" w:rsidP="00D47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50"/>
        <w:gridCol w:w="2277"/>
        <w:gridCol w:w="2145"/>
        <w:gridCol w:w="2145"/>
      </w:tblGrid>
      <w:tr w:rsidR="00D473A6" w:rsidRPr="0085523F" w:rsidTr="0059588A">
        <w:tc>
          <w:tcPr>
            <w:tcW w:w="306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pct"/>
          </w:tcPr>
          <w:p w:rsidR="00D473A6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D473A6" w:rsidRPr="0085523F" w:rsidRDefault="00D473A6" w:rsidP="00775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мероприяти</w:t>
            </w:r>
            <w:r w:rsidR="00775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23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58" w:type="pct"/>
          </w:tcPr>
          <w:p w:rsidR="00D473A6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 участников</w:t>
            </w:r>
            <w:r w:rsidR="00775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73A6" w:rsidRPr="0085523F" w:rsidTr="0059588A">
        <w:tc>
          <w:tcPr>
            <w:tcW w:w="306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73A6" w:rsidRPr="0085523F" w:rsidTr="0059588A">
        <w:tc>
          <w:tcPr>
            <w:tcW w:w="306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5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73A6" w:rsidRPr="0085523F" w:rsidTr="0059588A">
        <w:tc>
          <w:tcPr>
            <w:tcW w:w="306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5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473A6" w:rsidRPr="0085523F" w:rsidRDefault="00D473A6" w:rsidP="00595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473A6" w:rsidRPr="0085523F" w:rsidRDefault="00D473A6" w:rsidP="00D47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A6" w:rsidRPr="0085523F" w:rsidRDefault="00D473A6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523F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 w:rsidR="007753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77626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473A6" w:rsidRPr="00123E5E" w:rsidRDefault="00D473A6" w:rsidP="00D4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3A6" w:rsidRPr="00123E5E" w:rsidRDefault="00D473A6" w:rsidP="00D4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</w:t>
      </w:r>
      <w:r w:rsidRPr="00123E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работы «Серебрян</w:t>
      </w:r>
      <w:r w:rsidR="004A62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 куратор с гражданами в возрасте «55+»</w:t>
      </w:r>
    </w:p>
    <w:p w:rsidR="00D473A6" w:rsidRPr="00123E5E" w:rsidRDefault="00D473A6" w:rsidP="00D4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2977"/>
      </w:tblGrid>
      <w:tr w:rsidR="00D473A6" w:rsidRPr="00123E5E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123E5E" w:rsidRDefault="00D473A6" w:rsidP="0059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473A6" w:rsidRPr="00123E5E" w:rsidRDefault="00D473A6" w:rsidP="0059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23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123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D473A6" w:rsidP="00595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D473A6" w:rsidP="005958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D473A6" w:rsidRPr="009601F5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9601F5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01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Рейд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поисках друзей</w:t>
            </w: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473A6" w:rsidRPr="00AF73A2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Возьмемся за руки друзья!</w:t>
            </w: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Мы снова вместе</w:t>
            </w: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4D1F6A" w:rsidP="004D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D473A6" w:rsidRPr="009601F5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9601F5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473A6" w:rsidRPr="003A1DAD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 мероприятие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«Тропа здоровья»</w:t>
            </w:r>
          </w:p>
          <w:p w:rsidR="00D473A6" w:rsidRPr="00AF73A2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«Оздоровительная гимнастика»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25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уристический слет кому за «55+</w:t>
            </w:r>
            <w:r w:rsidRPr="003025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473A6" w:rsidRPr="003A1DAD" w:rsidRDefault="004D1F6A" w:rsidP="004D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D473A6" w:rsidRPr="009601F5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9601F5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9601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Тренинг на преодоление коммуникативных барьеров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4D1F6A" w:rsidRDefault="004D1F6A" w:rsidP="004D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D473A6" w:rsidRPr="009601F5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9601F5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9601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Мастер-класс по декоративно-прикладному творчеству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Квилинг</w:t>
            </w:r>
            <w:proofErr w:type="spellEnd"/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Бисероплетение</w:t>
            </w:r>
            <w:proofErr w:type="spellEnd"/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Оригами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Декупаж</w:t>
            </w:r>
            <w:proofErr w:type="spellEnd"/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A1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букинг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4D1F6A" w:rsidP="004D1F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 w:rsidRPr="004D1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</w:tr>
      <w:tr w:rsidR="00D473A6" w:rsidRPr="009601F5" w:rsidTr="00844DA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A6" w:rsidRPr="009601F5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9601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Default="00D473A6" w:rsidP="0059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D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Акции, приуроченные к социально-значимым мероприятиям</w:t>
            </w:r>
          </w:p>
          <w:p w:rsidR="00D473A6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«Добрые руки»</w:t>
            </w:r>
          </w:p>
          <w:p w:rsidR="00D473A6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«Свободный вход»</w:t>
            </w:r>
          </w:p>
          <w:p w:rsidR="00D473A6" w:rsidRPr="003A1DAD" w:rsidRDefault="00D473A6" w:rsidP="00D473A6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«Друг по телефону»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473A6" w:rsidRPr="003A1DAD" w:rsidRDefault="004D1F6A" w:rsidP="004D1F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</w:tbl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4DA1" w:rsidRDefault="00844DA1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9A8" w:rsidRDefault="003029A8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7626" w:rsidRDefault="00877626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7626" w:rsidRDefault="00877626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73A6" w:rsidRPr="0085523F" w:rsidRDefault="00D473A6" w:rsidP="00D473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523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="00877626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4567E">
        <w:rPr>
          <w:b/>
          <w:color w:val="000000"/>
          <w:sz w:val="28"/>
          <w:szCs w:val="28"/>
        </w:rPr>
        <w:lastRenderedPageBreak/>
        <w:t>Опросник «Мир моих увлечений»</w:t>
      </w:r>
    </w:p>
    <w:p w:rsidR="00D473A6" w:rsidRPr="0054567E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473A6" w:rsidRPr="00677B73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77B73">
        <w:rPr>
          <w:color w:val="000000"/>
        </w:rPr>
        <w:t xml:space="preserve">Увлечение – 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 У каждого человека есть любимые занятия. </w:t>
      </w:r>
      <w:r w:rsidRPr="00677B73">
        <w:rPr>
          <w:rStyle w:val="c0"/>
          <w:color w:val="000000"/>
          <w:bdr w:val="none" w:sz="0" w:space="0" w:color="auto" w:frame="1"/>
        </w:rPr>
        <w:t>Человек в процессе жизни растет, развивается, меняются его интересы, но есть увлечения, которые остаются на всю жизнь</w:t>
      </w:r>
    </w:p>
    <w:p w:rsidR="00D473A6" w:rsidRPr="00677B73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77B73">
        <w:rPr>
          <w:color w:val="000000"/>
        </w:rPr>
        <w:t xml:space="preserve">Мир моих увлечений обширен, не надо останавливаться на </w:t>
      </w:r>
      <w:proofErr w:type="gramStart"/>
      <w:r w:rsidRPr="00677B73">
        <w:rPr>
          <w:color w:val="000000"/>
        </w:rPr>
        <w:t>достигнутом</w:t>
      </w:r>
      <w:proofErr w:type="gramEnd"/>
      <w:r w:rsidRPr="00677B73">
        <w:rPr>
          <w:color w:val="000000"/>
        </w:rPr>
        <w:t>!</w:t>
      </w:r>
    </w:p>
    <w:p w:rsidR="00D473A6" w:rsidRPr="0054567E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ответить на в</w:t>
      </w:r>
      <w:r w:rsidRPr="00855960">
        <w:rPr>
          <w:color w:val="000000"/>
          <w:sz w:val="28"/>
          <w:szCs w:val="28"/>
        </w:rPr>
        <w:t>опрос</w:t>
      </w:r>
      <w:r>
        <w:rPr>
          <w:color w:val="000000"/>
          <w:sz w:val="28"/>
          <w:szCs w:val="28"/>
        </w:rPr>
        <w:t xml:space="preserve">ы </w:t>
      </w:r>
      <w:r w:rsidRPr="00855960">
        <w:rPr>
          <w:color w:val="000000"/>
          <w:sz w:val="28"/>
          <w:szCs w:val="28"/>
        </w:rPr>
        <w:t>«Да»</w:t>
      </w:r>
      <w:r>
        <w:rPr>
          <w:color w:val="000000"/>
          <w:sz w:val="28"/>
          <w:szCs w:val="28"/>
        </w:rPr>
        <w:t xml:space="preserve">, </w:t>
      </w:r>
      <w:r w:rsidRPr="00855960">
        <w:rPr>
          <w:color w:val="000000"/>
          <w:sz w:val="28"/>
          <w:szCs w:val="28"/>
        </w:rPr>
        <w:t>«Нет»</w:t>
      </w:r>
      <w:r>
        <w:rPr>
          <w:color w:val="000000"/>
          <w:sz w:val="28"/>
          <w:szCs w:val="28"/>
        </w:rPr>
        <w:t xml:space="preserve">, </w:t>
      </w:r>
      <w:r w:rsidRPr="00855960">
        <w:rPr>
          <w:color w:val="000000"/>
          <w:sz w:val="28"/>
          <w:szCs w:val="28"/>
        </w:rPr>
        <w:t>«Не знаю»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Default="00D473A6" w:rsidP="00D473A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Есть ли у вас увлечения?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473A6" w:rsidRDefault="00D473A6" w:rsidP="00D473A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Нужно ли человеку как-то занимать свое свободное время?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Чем хочется заняться больше всего?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Спорт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Музыка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Танцы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Компьютер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Рисование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Чтение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Фотография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73A6" w:rsidRDefault="00D473A6" w:rsidP="00D473A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60">
        <w:rPr>
          <w:color w:val="000000"/>
          <w:sz w:val="28"/>
          <w:szCs w:val="28"/>
        </w:rPr>
        <w:t>Рукоделие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Другое________________________________________________________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3A6" w:rsidRDefault="00D473A6" w:rsidP="00CF1A4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Была ли связана Ваша </w:t>
      </w:r>
      <w:r w:rsidRPr="00855960">
        <w:rPr>
          <w:color w:val="000000"/>
          <w:sz w:val="28"/>
          <w:szCs w:val="28"/>
        </w:rPr>
        <w:t>професси</w:t>
      </w:r>
      <w:r>
        <w:rPr>
          <w:color w:val="000000"/>
          <w:sz w:val="28"/>
          <w:szCs w:val="28"/>
        </w:rPr>
        <w:t>я</w:t>
      </w:r>
      <w:r w:rsidRPr="00855960">
        <w:rPr>
          <w:color w:val="000000"/>
          <w:sz w:val="28"/>
          <w:szCs w:val="28"/>
        </w:rPr>
        <w:t xml:space="preserve"> с данным увлечением?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3A6" w:rsidRPr="00855960" w:rsidRDefault="00D473A6" w:rsidP="00CF1A43">
      <w:pPr>
        <w:pStyle w:val="a8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ли у Вас в детстве любимое увлечение? </w:t>
      </w:r>
    </w:p>
    <w:p w:rsidR="00D473A6" w:rsidRPr="00855960" w:rsidRDefault="00D473A6" w:rsidP="00D473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_____________________________________________________________</w:t>
      </w: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73A6" w:rsidRDefault="00D473A6" w:rsidP="00D473A6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br/>
      </w:r>
    </w:p>
    <w:p w:rsidR="00D473A6" w:rsidRPr="00677B73" w:rsidRDefault="00D473A6" w:rsidP="00D4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за ответы!</w:t>
      </w:r>
    </w:p>
    <w:p w:rsidR="004408BF" w:rsidRDefault="004408BF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9A8" w:rsidRDefault="003029A8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9A8" w:rsidRDefault="003029A8" w:rsidP="0085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029A8" w:rsidSect="00D93C70">
          <w:headerReference w:type="default" r:id="rId10"/>
          <w:pgSz w:w="11906" w:h="16838"/>
          <w:pgMar w:top="709" w:right="707" w:bottom="851" w:left="1276" w:header="709" w:footer="709" w:gutter="0"/>
          <w:pgNumType w:start="1"/>
          <w:cols w:space="708"/>
          <w:titlePg/>
          <w:docGrid w:linePitch="360"/>
        </w:sectPr>
      </w:pPr>
    </w:p>
    <w:p w:rsidR="003029A8" w:rsidRPr="0085523F" w:rsidRDefault="003029A8" w:rsidP="003029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5523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 w:rsidR="00877626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3029A8" w:rsidRDefault="003029A8" w:rsidP="003029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9A8" w:rsidRPr="00877626" w:rsidRDefault="003029A8" w:rsidP="0030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26">
        <w:rPr>
          <w:rFonts w:ascii="Times New Roman" w:hAnsi="Times New Roman" w:cs="Times New Roman"/>
          <w:b/>
          <w:sz w:val="24"/>
          <w:szCs w:val="24"/>
        </w:rPr>
        <w:t>ПЛАН СЕТКА</w:t>
      </w:r>
    </w:p>
    <w:p w:rsidR="003029A8" w:rsidRPr="003029A8" w:rsidRDefault="003029A8" w:rsidP="0030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29A8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2186"/>
        <w:gridCol w:w="1848"/>
        <w:gridCol w:w="1849"/>
        <w:gridCol w:w="1849"/>
      </w:tblGrid>
      <w:tr w:rsidR="003029A8" w:rsidTr="0059588A">
        <w:tc>
          <w:tcPr>
            <w:tcW w:w="2127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4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6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8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9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9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029A8" w:rsidTr="0059588A">
        <w:tc>
          <w:tcPr>
            <w:tcW w:w="2127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13AF">
              <w:rPr>
                <w:rFonts w:ascii="Times New Roman" w:hAnsi="Times New Roman" w:cs="Times New Roman"/>
              </w:rPr>
              <w:t>1.06.2019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я – спортивная семья»</w:t>
            </w:r>
          </w:p>
        </w:tc>
        <w:tc>
          <w:tcPr>
            <w:tcW w:w="2268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C13AF">
              <w:rPr>
                <w:rFonts w:ascii="Times New Roman" w:hAnsi="Times New Roman" w:cs="Times New Roman"/>
              </w:rPr>
              <w:t>2.06.2019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День народной частушки. Конкурс частушек – русские народные игры.</w:t>
            </w:r>
          </w:p>
        </w:tc>
        <w:tc>
          <w:tcPr>
            <w:tcW w:w="1984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«Перекрестки культур»</w:t>
            </w:r>
          </w:p>
        </w:tc>
        <w:tc>
          <w:tcPr>
            <w:tcW w:w="2186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04.06.2019г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планетария</w:t>
            </w:r>
          </w:p>
        </w:tc>
        <w:tc>
          <w:tcPr>
            <w:tcW w:w="1848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05.06.2019г 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вежливости.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филармонии.</w:t>
            </w:r>
          </w:p>
        </w:tc>
        <w:tc>
          <w:tcPr>
            <w:tcW w:w="1849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06.06.2019г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Вышивка, мастер класса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07.06.2019г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кинотеатра</w:t>
            </w:r>
          </w:p>
        </w:tc>
      </w:tr>
      <w:tr w:rsidR="003029A8" w:rsidTr="0059588A">
        <w:tc>
          <w:tcPr>
            <w:tcW w:w="2127" w:type="dxa"/>
          </w:tcPr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08.06.2019г</w:t>
            </w:r>
          </w:p>
          <w:p w:rsidR="003029A8" w:rsidRPr="003C13AF" w:rsidRDefault="003029A8" w:rsidP="0059588A">
            <w:pPr>
              <w:rPr>
                <w:rFonts w:ascii="Times New Roman" w:hAnsi="Times New Roman" w:cs="Times New Roman"/>
              </w:rPr>
            </w:pPr>
            <w:r w:rsidRPr="003C13AF">
              <w:rPr>
                <w:rFonts w:ascii="Times New Roman" w:hAnsi="Times New Roman" w:cs="Times New Roman"/>
              </w:rPr>
              <w:t>День народной забавы</w:t>
            </w:r>
          </w:p>
          <w:p w:rsidR="003029A8" w:rsidRDefault="003029A8" w:rsidP="0059588A">
            <w:r w:rsidRPr="003C13AF"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2268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 xml:space="preserve">09.06.2019г </w:t>
            </w:r>
          </w:p>
          <w:p w:rsidR="003029A8" w:rsidRDefault="003029A8" w:rsidP="0059588A">
            <w:r w:rsidRPr="00E03D6F">
              <w:rPr>
                <w:rFonts w:ascii="Times New Roman" w:hAnsi="Times New Roman" w:cs="Times New Roman"/>
              </w:rPr>
              <w:t>Международный день друзей</w:t>
            </w:r>
          </w:p>
        </w:tc>
        <w:tc>
          <w:tcPr>
            <w:tcW w:w="1984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10.06.2019г</w:t>
            </w:r>
          </w:p>
          <w:p w:rsidR="003029A8" w:rsidRDefault="003029A8" w:rsidP="0059588A">
            <w:r w:rsidRPr="00E03D6F">
              <w:rPr>
                <w:rFonts w:ascii="Times New Roman" w:hAnsi="Times New Roman" w:cs="Times New Roman"/>
              </w:rPr>
              <w:t>Посещение филармонии</w:t>
            </w:r>
          </w:p>
        </w:tc>
        <w:tc>
          <w:tcPr>
            <w:tcW w:w="2186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11.06.2019г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семьи. 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ДК  «Романтика»</w:t>
            </w:r>
          </w:p>
        </w:tc>
        <w:tc>
          <w:tcPr>
            <w:tcW w:w="1848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12.06.2019г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День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Митинг.</w:t>
            </w:r>
          </w:p>
        </w:tc>
        <w:tc>
          <w:tcPr>
            <w:tcW w:w="1849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13.06.2019г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849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14.06.2019г</w:t>
            </w:r>
          </w:p>
          <w:p w:rsidR="003029A8" w:rsidRDefault="003029A8" w:rsidP="0059588A">
            <w:r w:rsidRPr="00E03D6F">
              <w:rPr>
                <w:rFonts w:ascii="Times New Roman" w:hAnsi="Times New Roman" w:cs="Times New Roman"/>
              </w:rPr>
              <w:t xml:space="preserve">Посещение музея Мусы </w:t>
            </w:r>
            <w:proofErr w:type="spellStart"/>
            <w:r w:rsidRPr="00E03D6F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</w:tr>
      <w:tr w:rsidR="003029A8" w:rsidTr="0059588A">
        <w:tc>
          <w:tcPr>
            <w:tcW w:w="2127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15.06.2019г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День «Русской березки»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Мастер класс</w:t>
            </w:r>
          </w:p>
          <w:p w:rsidR="003029A8" w:rsidRDefault="003029A8" w:rsidP="0059588A"/>
        </w:tc>
        <w:tc>
          <w:tcPr>
            <w:tcW w:w="2268" w:type="dxa"/>
          </w:tcPr>
          <w:p w:rsidR="003029A8" w:rsidRPr="00335A4A" w:rsidRDefault="003029A8" w:rsidP="0059588A">
            <w:pPr>
              <w:rPr>
                <w:rFonts w:ascii="Times New Roman" w:hAnsi="Times New Roman" w:cs="Times New Roman"/>
              </w:rPr>
            </w:pPr>
            <w:r w:rsidRPr="00335A4A">
              <w:rPr>
                <w:rFonts w:ascii="Times New Roman" w:hAnsi="Times New Roman" w:cs="Times New Roman"/>
              </w:rPr>
              <w:t>16.06.2019г</w:t>
            </w:r>
          </w:p>
          <w:p w:rsidR="003029A8" w:rsidRPr="00335A4A" w:rsidRDefault="003029A8" w:rsidP="0059588A">
            <w:pPr>
              <w:rPr>
                <w:rFonts w:ascii="Times New Roman" w:hAnsi="Times New Roman" w:cs="Times New Roman"/>
              </w:rPr>
            </w:pPr>
            <w:r w:rsidRPr="00335A4A">
              <w:rPr>
                <w:rFonts w:ascii="Times New Roman" w:hAnsi="Times New Roman" w:cs="Times New Roman"/>
              </w:rPr>
              <w:t>День посиделок</w:t>
            </w:r>
          </w:p>
          <w:p w:rsidR="003029A8" w:rsidRDefault="003029A8" w:rsidP="0059588A">
            <w:r w:rsidRPr="00335A4A"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 w:cs="Times New Roman"/>
              </w:rPr>
              <w:t>П</w:t>
            </w:r>
            <w:r w:rsidRPr="00335A4A">
              <w:rPr>
                <w:rFonts w:ascii="Times New Roman" w:hAnsi="Times New Roman" w:cs="Times New Roman"/>
              </w:rPr>
              <w:t>оле чудес»</w:t>
            </w:r>
          </w:p>
        </w:tc>
        <w:tc>
          <w:tcPr>
            <w:tcW w:w="1984" w:type="dxa"/>
          </w:tcPr>
          <w:p w:rsidR="003029A8" w:rsidRPr="000C10BB" w:rsidRDefault="003029A8" w:rsidP="0059588A">
            <w:pPr>
              <w:rPr>
                <w:rFonts w:ascii="Times New Roman" w:hAnsi="Times New Roman" w:cs="Times New Roman"/>
              </w:rPr>
            </w:pPr>
            <w:r w:rsidRPr="000C10BB">
              <w:rPr>
                <w:rFonts w:ascii="Times New Roman" w:hAnsi="Times New Roman" w:cs="Times New Roman"/>
              </w:rPr>
              <w:t>17.06.2019г</w:t>
            </w:r>
          </w:p>
          <w:p w:rsidR="003029A8" w:rsidRDefault="003029A8" w:rsidP="0059588A">
            <w:r w:rsidRPr="000C10BB">
              <w:rPr>
                <w:rFonts w:ascii="Times New Roman" w:hAnsi="Times New Roman" w:cs="Times New Roman"/>
              </w:rPr>
              <w:t>Спортивные мероприятия</w:t>
            </w:r>
          </w:p>
        </w:tc>
        <w:tc>
          <w:tcPr>
            <w:tcW w:w="2186" w:type="dxa"/>
          </w:tcPr>
          <w:p w:rsidR="003029A8" w:rsidRDefault="003029A8" w:rsidP="0059588A">
            <w:r>
              <w:t>18</w:t>
            </w:r>
            <w:r w:rsidRPr="00D913F6">
              <w:t>.06.2019г</w:t>
            </w:r>
          </w:p>
          <w:p w:rsidR="003029A8" w:rsidRPr="000C10BB" w:rsidRDefault="003029A8" w:rsidP="0059588A">
            <w:pPr>
              <w:rPr>
                <w:rFonts w:ascii="Times New Roman" w:hAnsi="Times New Roman" w:cs="Times New Roman"/>
              </w:rPr>
            </w:pPr>
            <w:r w:rsidRPr="000C10BB">
              <w:rPr>
                <w:rFonts w:ascii="Times New Roman" w:hAnsi="Times New Roman" w:cs="Times New Roman"/>
              </w:rPr>
              <w:t>Литературный вечер</w:t>
            </w:r>
          </w:p>
          <w:p w:rsidR="003029A8" w:rsidRDefault="003029A8" w:rsidP="0059588A"/>
        </w:tc>
        <w:tc>
          <w:tcPr>
            <w:tcW w:w="1848" w:type="dxa"/>
          </w:tcPr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19.06.2019г</w:t>
            </w:r>
          </w:p>
          <w:p w:rsidR="003029A8" w:rsidRDefault="003029A8" w:rsidP="0059588A">
            <w:r w:rsidRPr="00B7218D">
              <w:rPr>
                <w:rFonts w:ascii="Times New Roman" w:hAnsi="Times New Roman" w:cs="Times New Roman"/>
              </w:rPr>
              <w:t>Выступление известной поэтессы в ДК</w:t>
            </w:r>
          </w:p>
        </w:tc>
        <w:tc>
          <w:tcPr>
            <w:tcW w:w="1849" w:type="dxa"/>
          </w:tcPr>
          <w:p w:rsidR="003029A8" w:rsidRDefault="003029A8" w:rsidP="0059588A">
            <w:r>
              <w:t>20</w:t>
            </w:r>
            <w:r w:rsidRPr="00D913F6">
              <w:t>.06.2019г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Шахматно-шашечный турнир</w:t>
            </w:r>
          </w:p>
        </w:tc>
        <w:tc>
          <w:tcPr>
            <w:tcW w:w="1849" w:type="dxa"/>
          </w:tcPr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21.06.2019г</w:t>
            </w:r>
          </w:p>
          <w:p w:rsidR="003029A8" w:rsidRDefault="003029A8" w:rsidP="0059588A">
            <w:r w:rsidRPr="00B7218D">
              <w:rPr>
                <w:rFonts w:ascii="Times New Roman" w:hAnsi="Times New Roman" w:cs="Times New Roman"/>
              </w:rPr>
              <w:t>Большой концерт «Искусство побеждать»</w:t>
            </w:r>
          </w:p>
        </w:tc>
      </w:tr>
      <w:tr w:rsidR="003029A8" w:rsidTr="0059588A">
        <w:tc>
          <w:tcPr>
            <w:tcW w:w="2127" w:type="dxa"/>
          </w:tcPr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22.06.2019г</w:t>
            </w:r>
          </w:p>
          <w:p w:rsidR="003029A8" w:rsidRPr="00E03D6F" w:rsidRDefault="003029A8" w:rsidP="0059588A">
            <w:pPr>
              <w:rPr>
                <w:rFonts w:ascii="Times New Roman" w:hAnsi="Times New Roman" w:cs="Times New Roman"/>
              </w:rPr>
            </w:pPr>
            <w:r w:rsidRPr="00E03D6F">
              <w:rPr>
                <w:rFonts w:ascii="Times New Roman" w:hAnsi="Times New Roman" w:cs="Times New Roman"/>
              </w:rPr>
              <w:t>День памяти и скорби.</w:t>
            </w:r>
          </w:p>
          <w:p w:rsidR="003029A8" w:rsidRDefault="003029A8" w:rsidP="0059588A">
            <w:r w:rsidRPr="00E03D6F">
              <w:rPr>
                <w:rFonts w:ascii="Times New Roman" w:hAnsi="Times New Roman" w:cs="Times New Roman"/>
              </w:rPr>
              <w:t>Митинг, выход к обелиску</w:t>
            </w:r>
          </w:p>
        </w:tc>
        <w:tc>
          <w:tcPr>
            <w:tcW w:w="2268" w:type="dxa"/>
          </w:tcPr>
          <w:p w:rsidR="003029A8" w:rsidRDefault="003029A8" w:rsidP="0059588A">
            <w:r>
              <w:t>23.06.2019г</w:t>
            </w:r>
          </w:p>
          <w:p w:rsidR="003029A8" w:rsidRDefault="003029A8" w:rsidP="0059588A">
            <w:r>
              <w:rPr>
                <w:rFonts w:ascii="Times New Roman" w:hAnsi="Times New Roman" w:cs="Times New Roman"/>
              </w:rPr>
              <w:t>День народных с</w:t>
            </w:r>
            <w:r w:rsidRPr="00E03D6F">
              <w:rPr>
                <w:rFonts w:ascii="Times New Roman" w:hAnsi="Times New Roman" w:cs="Times New Roman"/>
              </w:rPr>
              <w:t>казок</w:t>
            </w:r>
          </w:p>
        </w:tc>
        <w:tc>
          <w:tcPr>
            <w:tcW w:w="1984" w:type="dxa"/>
          </w:tcPr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24.06.2019г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КВН «Команда молодости нашей»</w:t>
            </w:r>
          </w:p>
        </w:tc>
        <w:tc>
          <w:tcPr>
            <w:tcW w:w="2186" w:type="dxa"/>
          </w:tcPr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25.06.2019г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День экологии</w:t>
            </w:r>
          </w:p>
        </w:tc>
        <w:tc>
          <w:tcPr>
            <w:tcW w:w="1848" w:type="dxa"/>
          </w:tcPr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26.06.2019г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хоккею</w:t>
            </w:r>
          </w:p>
        </w:tc>
        <w:tc>
          <w:tcPr>
            <w:tcW w:w="1849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27.06.2019</w:t>
            </w:r>
          </w:p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театра кукол 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1849" w:type="dxa"/>
          </w:tcPr>
          <w:p w:rsidR="003029A8" w:rsidRDefault="003029A8" w:rsidP="0059588A">
            <w:pPr>
              <w:rPr>
                <w:rFonts w:ascii="Times New Roman" w:hAnsi="Times New Roman" w:cs="Times New Roman"/>
              </w:rPr>
            </w:pPr>
            <w:r w:rsidRPr="00B7218D">
              <w:rPr>
                <w:rFonts w:ascii="Times New Roman" w:hAnsi="Times New Roman" w:cs="Times New Roman"/>
              </w:rPr>
              <w:t>28.06.2019г</w:t>
            </w:r>
          </w:p>
          <w:p w:rsidR="003029A8" w:rsidRPr="00B7218D" w:rsidRDefault="003029A8" w:rsidP="0059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актерского мастерства «Минута славы»</w:t>
            </w:r>
          </w:p>
        </w:tc>
      </w:tr>
      <w:tr w:rsidR="003029A8" w:rsidTr="0059588A">
        <w:tc>
          <w:tcPr>
            <w:tcW w:w="2127" w:type="dxa"/>
          </w:tcPr>
          <w:p w:rsidR="003029A8" w:rsidRDefault="003029A8" w:rsidP="0059588A">
            <w:r>
              <w:t>29.06.2019г</w:t>
            </w:r>
          </w:p>
          <w:p w:rsidR="003029A8" w:rsidRDefault="003029A8" w:rsidP="0059588A">
            <w:r w:rsidRPr="00E03D6F">
              <w:rPr>
                <w:rFonts w:ascii="Times New Roman" w:hAnsi="Times New Roman" w:cs="Times New Roman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</w:rPr>
              <w:t>Л.Н. Толстого</w:t>
            </w:r>
          </w:p>
          <w:p w:rsidR="003029A8" w:rsidRDefault="003029A8" w:rsidP="0059588A"/>
        </w:tc>
        <w:tc>
          <w:tcPr>
            <w:tcW w:w="2268" w:type="dxa"/>
          </w:tcPr>
          <w:p w:rsidR="003029A8" w:rsidRPr="009041BA" w:rsidRDefault="003029A8" w:rsidP="0059588A">
            <w:pPr>
              <w:rPr>
                <w:rFonts w:ascii="Times New Roman" w:hAnsi="Times New Roman" w:cs="Times New Roman"/>
              </w:rPr>
            </w:pPr>
            <w:r w:rsidRPr="009041BA">
              <w:rPr>
                <w:rFonts w:ascii="Times New Roman" w:hAnsi="Times New Roman" w:cs="Times New Roman"/>
              </w:rPr>
              <w:t>30.06.2019г</w:t>
            </w:r>
          </w:p>
          <w:p w:rsidR="003029A8" w:rsidRDefault="003029A8" w:rsidP="0059588A">
            <w:r>
              <w:rPr>
                <w:rFonts w:ascii="Times New Roman" w:hAnsi="Times New Roman" w:cs="Times New Roman"/>
              </w:rPr>
              <w:t>Развлекательная программа «Музыкальная шкатулка»</w:t>
            </w:r>
          </w:p>
        </w:tc>
        <w:tc>
          <w:tcPr>
            <w:tcW w:w="1984" w:type="dxa"/>
          </w:tcPr>
          <w:p w:rsidR="003029A8" w:rsidRDefault="003029A8" w:rsidP="0059588A"/>
        </w:tc>
        <w:tc>
          <w:tcPr>
            <w:tcW w:w="2186" w:type="dxa"/>
          </w:tcPr>
          <w:p w:rsidR="003029A8" w:rsidRDefault="003029A8" w:rsidP="0059588A"/>
        </w:tc>
        <w:tc>
          <w:tcPr>
            <w:tcW w:w="1848" w:type="dxa"/>
          </w:tcPr>
          <w:p w:rsidR="003029A8" w:rsidRDefault="003029A8" w:rsidP="0059588A"/>
        </w:tc>
        <w:tc>
          <w:tcPr>
            <w:tcW w:w="1849" w:type="dxa"/>
          </w:tcPr>
          <w:p w:rsidR="003029A8" w:rsidRDefault="003029A8" w:rsidP="0059588A"/>
        </w:tc>
        <w:tc>
          <w:tcPr>
            <w:tcW w:w="1849" w:type="dxa"/>
          </w:tcPr>
          <w:p w:rsidR="003029A8" w:rsidRDefault="003029A8" w:rsidP="0059588A"/>
        </w:tc>
      </w:tr>
    </w:tbl>
    <w:p w:rsidR="003029A8" w:rsidRPr="00F62F89" w:rsidRDefault="003029A8" w:rsidP="00302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29A8" w:rsidRPr="00F62F89" w:rsidSect="005958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90" w:rsidRDefault="00D05790">
      <w:pPr>
        <w:spacing w:after="0" w:line="240" w:lineRule="auto"/>
      </w:pPr>
      <w:r>
        <w:separator/>
      </w:r>
    </w:p>
  </w:endnote>
  <w:endnote w:type="continuationSeparator" w:id="0">
    <w:p w:rsidR="00D05790" w:rsidRDefault="00D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90" w:rsidRDefault="00D05790">
      <w:pPr>
        <w:spacing w:after="0" w:line="240" w:lineRule="auto"/>
      </w:pPr>
      <w:r>
        <w:separator/>
      </w:r>
    </w:p>
  </w:footnote>
  <w:footnote w:type="continuationSeparator" w:id="0">
    <w:p w:rsidR="00D05790" w:rsidRDefault="00D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671"/>
      <w:docPartObj>
        <w:docPartGallery w:val="Page Numbers (Top of Page)"/>
        <w:docPartUnique/>
      </w:docPartObj>
    </w:sdtPr>
    <w:sdtEndPr/>
    <w:sdtContent>
      <w:p w:rsidR="0059588A" w:rsidRDefault="005958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FC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9588A" w:rsidRDefault="00595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03"/>
    <w:multiLevelType w:val="hybridMultilevel"/>
    <w:tmpl w:val="A394F6AC"/>
    <w:lvl w:ilvl="0" w:tplc="F1828F7A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8235B7E"/>
    <w:multiLevelType w:val="hybridMultilevel"/>
    <w:tmpl w:val="79261550"/>
    <w:lvl w:ilvl="0" w:tplc="1F264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A7718"/>
    <w:multiLevelType w:val="hybridMultilevel"/>
    <w:tmpl w:val="223E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0B5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92EDC"/>
    <w:multiLevelType w:val="hybridMultilevel"/>
    <w:tmpl w:val="22FA4C62"/>
    <w:lvl w:ilvl="0" w:tplc="0419000B">
      <w:start w:val="1"/>
      <w:numFmt w:val="bullet"/>
      <w:lvlText w:val=""/>
      <w:lvlJc w:val="left"/>
      <w:pPr>
        <w:ind w:left="41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>
    <w:nsid w:val="27B453FB"/>
    <w:multiLevelType w:val="hybridMultilevel"/>
    <w:tmpl w:val="98C2B3C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BF63FD4"/>
    <w:multiLevelType w:val="hybridMultilevel"/>
    <w:tmpl w:val="DD2A4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4704"/>
    <w:multiLevelType w:val="hybridMultilevel"/>
    <w:tmpl w:val="384407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443937"/>
    <w:multiLevelType w:val="hybridMultilevel"/>
    <w:tmpl w:val="52F025E0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587B"/>
    <w:multiLevelType w:val="hybridMultilevel"/>
    <w:tmpl w:val="7872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95D1A"/>
    <w:multiLevelType w:val="hybridMultilevel"/>
    <w:tmpl w:val="34D40DAA"/>
    <w:lvl w:ilvl="0" w:tplc="8F5C5A4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50F78"/>
    <w:multiLevelType w:val="multilevel"/>
    <w:tmpl w:val="CFDE3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792673"/>
    <w:multiLevelType w:val="hybridMultilevel"/>
    <w:tmpl w:val="6D7C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543E9"/>
    <w:multiLevelType w:val="multilevel"/>
    <w:tmpl w:val="1E32A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4579009C"/>
    <w:multiLevelType w:val="hybridMultilevel"/>
    <w:tmpl w:val="2EA84F06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A5EC0"/>
    <w:multiLevelType w:val="hybridMultilevel"/>
    <w:tmpl w:val="CF7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B62EF"/>
    <w:multiLevelType w:val="hybridMultilevel"/>
    <w:tmpl w:val="2458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0A08"/>
    <w:multiLevelType w:val="hybridMultilevel"/>
    <w:tmpl w:val="EF2E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20AC3"/>
    <w:multiLevelType w:val="multilevel"/>
    <w:tmpl w:val="19C05E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0449E9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0D2389"/>
    <w:multiLevelType w:val="hybridMultilevel"/>
    <w:tmpl w:val="CB145158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5C5"/>
    <w:multiLevelType w:val="hybridMultilevel"/>
    <w:tmpl w:val="A1A4A42A"/>
    <w:lvl w:ilvl="0" w:tplc="55C84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4334D"/>
    <w:multiLevelType w:val="hybridMultilevel"/>
    <w:tmpl w:val="AB960F56"/>
    <w:lvl w:ilvl="0" w:tplc="36B6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604D38"/>
    <w:multiLevelType w:val="hybridMultilevel"/>
    <w:tmpl w:val="6CFA4088"/>
    <w:lvl w:ilvl="0" w:tplc="F48E9228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>
    <w:nsid w:val="66C85B60"/>
    <w:multiLevelType w:val="hybridMultilevel"/>
    <w:tmpl w:val="8332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F1765"/>
    <w:multiLevelType w:val="multilevel"/>
    <w:tmpl w:val="715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C20A4"/>
    <w:multiLevelType w:val="hybridMultilevel"/>
    <w:tmpl w:val="790A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63E5D"/>
    <w:multiLevelType w:val="hybridMultilevel"/>
    <w:tmpl w:val="842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14196"/>
    <w:multiLevelType w:val="hybridMultilevel"/>
    <w:tmpl w:val="C478E06A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C7D9B"/>
    <w:multiLevelType w:val="hybridMultilevel"/>
    <w:tmpl w:val="DDA48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"/>
  </w:num>
  <w:num w:numId="5">
    <w:abstractNumId w:val="24"/>
  </w:num>
  <w:num w:numId="6">
    <w:abstractNumId w:val="11"/>
  </w:num>
  <w:num w:numId="7">
    <w:abstractNumId w:val="10"/>
  </w:num>
  <w:num w:numId="8">
    <w:abstractNumId w:val="2"/>
  </w:num>
  <w:num w:numId="9">
    <w:abstractNumId w:val="2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28"/>
  </w:num>
  <w:num w:numId="17">
    <w:abstractNumId w:val="20"/>
  </w:num>
  <w:num w:numId="18">
    <w:abstractNumId w:val="14"/>
  </w:num>
  <w:num w:numId="19">
    <w:abstractNumId w:val="5"/>
  </w:num>
  <w:num w:numId="20">
    <w:abstractNumId w:val="7"/>
  </w:num>
  <w:num w:numId="21">
    <w:abstractNumId w:val="6"/>
  </w:num>
  <w:num w:numId="22">
    <w:abstractNumId w:val="26"/>
  </w:num>
  <w:num w:numId="23">
    <w:abstractNumId w:val="25"/>
  </w:num>
  <w:num w:numId="24">
    <w:abstractNumId w:val="15"/>
  </w:num>
  <w:num w:numId="25">
    <w:abstractNumId w:val="16"/>
  </w:num>
  <w:num w:numId="26">
    <w:abstractNumId w:val="18"/>
  </w:num>
  <w:num w:numId="27">
    <w:abstractNumId w:val="29"/>
  </w:num>
  <w:num w:numId="28">
    <w:abstractNumId w:val="0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E4"/>
    <w:rsid w:val="0000180F"/>
    <w:rsid w:val="00002D05"/>
    <w:rsid w:val="00046A2A"/>
    <w:rsid w:val="00065662"/>
    <w:rsid w:val="0008749F"/>
    <w:rsid w:val="00094DC2"/>
    <w:rsid w:val="000C1CBE"/>
    <w:rsid w:val="001116BA"/>
    <w:rsid w:val="0011178A"/>
    <w:rsid w:val="001215D6"/>
    <w:rsid w:val="00123E5E"/>
    <w:rsid w:val="00147FCD"/>
    <w:rsid w:val="00190B15"/>
    <w:rsid w:val="00196AF2"/>
    <w:rsid w:val="001A5F09"/>
    <w:rsid w:val="001C5BC8"/>
    <w:rsid w:val="001E5E0E"/>
    <w:rsid w:val="002079CB"/>
    <w:rsid w:val="00240E26"/>
    <w:rsid w:val="002542C0"/>
    <w:rsid w:val="00260689"/>
    <w:rsid w:val="002E0E20"/>
    <w:rsid w:val="002E5DE6"/>
    <w:rsid w:val="0030255C"/>
    <w:rsid w:val="003029A8"/>
    <w:rsid w:val="003057E0"/>
    <w:rsid w:val="003111CC"/>
    <w:rsid w:val="00341A92"/>
    <w:rsid w:val="00353CC6"/>
    <w:rsid w:val="003573EB"/>
    <w:rsid w:val="003900A5"/>
    <w:rsid w:val="0039423D"/>
    <w:rsid w:val="003A1DAD"/>
    <w:rsid w:val="00414DDE"/>
    <w:rsid w:val="0043312A"/>
    <w:rsid w:val="00435248"/>
    <w:rsid w:val="004408BF"/>
    <w:rsid w:val="00444B2F"/>
    <w:rsid w:val="004462A6"/>
    <w:rsid w:val="00462547"/>
    <w:rsid w:val="00475D09"/>
    <w:rsid w:val="004803B4"/>
    <w:rsid w:val="00491FD6"/>
    <w:rsid w:val="0049237C"/>
    <w:rsid w:val="00493526"/>
    <w:rsid w:val="004A62E0"/>
    <w:rsid w:val="004A6806"/>
    <w:rsid w:val="004B3735"/>
    <w:rsid w:val="004D1F6A"/>
    <w:rsid w:val="004E293A"/>
    <w:rsid w:val="004F62FC"/>
    <w:rsid w:val="004F7BFA"/>
    <w:rsid w:val="005075CD"/>
    <w:rsid w:val="00515583"/>
    <w:rsid w:val="0054567E"/>
    <w:rsid w:val="00550DE4"/>
    <w:rsid w:val="0059588A"/>
    <w:rsid w:val="005B03B2"/>
    <w:rsid w:val="005F74D1"/>
    <w:rsid w:val="006076C8"/>
    <w:rsid w:val="00615CBA"/>
    <w:rsid w:val="006430D8"/>
    <w:rsid w:val="00654DAA"/>
    <w:rsid w:val="00656FE7"/>
    <w:rsid w:val="00675754"/>
    <w:rsid w:val="00675FB2"/>
    <w:rsid w:val="00677B73"/>
    <w:rsid w:val="00683531"/>
    <w:rsid w:val="006A59B2"/>
    <w:rsid w:val="006F0ECF"/>
    <w:rsid w:val="00706C91"/>
    <w:rsid w:val="00717058"/>
    <w:rsid w:val="0073788B"/>
    <w:rsid w:val="007625F1"/>
    <w:rsid w:val="0077530F"/>
    <w:rsid w:val="0079306F"/>
    <w:rsid w:val="00795F23"/>
    <w:rsid w:val="00797980"/>
    <w:rsid w:val="007B1EDA"/>
    <w:rsid w:val="007C7726"/>
    <w:rsid w:val="007D58F0"/>
    <w:rsid w:val="008109E3"/>
    <w:rsid w:val="00843E12"/>
    <w:rsid w:val="00844DA1"/>
    <w:rsid w:val="0085523F"/>
    <w:rsid w:val="00855960"/>
    <w:rsid w:val="00877626"/>
    <w:rsid w:val="00884982"/>
    <w:rsid w:val="00895C6E"/>
    <w:rsid w:val="008A6991"/>
    <w:rsid w:val="008B7AD9"/>
    <w:rsid w:val="008C4246"/>
    <w:rsid w:val="008E73D6"/>
    <w:rsid w:val="008F46F4"/>
    <w:rsid w:val="00904A27"/>
    <w:rsid w:val="009601F5"/>
    <w:rsid w:val="009772E9"/>
    <w:rsid w:val="009B2156"/>
    <w:rsid w:val="009E69FA"/>
    <w:rsid w:val="009F67D9"/>
    <w:rsid w:val="00A0014C"/>
    <w:rsid w:val="00A018B6"/>
    <w:rsid w:val="00A029E2"/>
    <w:rsid w:val="00A12315"/>
    <w:rsid w:val="00A21E32"/>
    <w:rsid w:val="00A34895"/>
    <w:rsid w:val="00A44084"/>
    <w:rsid w:val="00A82D2D"/>
    <w:rsid w:val="00A95305"/>
    <w:rsid w:val="00AC47F9"/>
    <w:rsid w:val="00AC6619"/>
    <w:rsid w:val="00AE5F7F"/>
    <w:rsid w:val="00AF0066"/>
    <w:rsid w:val="00AF73A2"/>
    <w:rsid w:val="00B1605F"/>
    <w:rsid w:val="00B237C8"/>
    <w:rsid w:val="00B314A4"/>
    <w:rsid w:val="00B33FC7"/>
    <w:rsid w:val="00B35E96"/>
    <w:rsid w:val="00B96E1A"/>
    <w:rsid w:val="00B97A8B"/>
    <w:rsid w:val="00BC32D1"/>
    <w:rsid w:val="00BD5D31"/>
    <w:rsid w:val="00BF323A"/>
    <w:rsid w:val="00BF668B"/>
    <w:rsid w:val="00C0797B"/>
    <w:rsid w:val="00C36CD3"/>
    <w:rsid w:val="00C6174D"/>
    <w:rsid w:val="00C80384"/>
    <w:rsid w:val="00C81F72"/>
    <w:rsid w:val="00C967F1"/>
    <w:rsid w:val="00CF1A43"/>
    <w:rsid w:val="00D01B6D"/>
    <w:rsid w:val="00D05790"/>
    <w:rsid w:val="00D473A6"/>
    <w:rsid w:val="00D84828"/>
    <w:rsid w:val="00D93C70"/>
    <w:rsid w:val="00D97CE2"/>
    <w:rsid w:val="00DA12E5"/>
    <w:rsid w:val="00E012F9"/>
    <w:rsid w:val="00E40AA7"/>
    <w:rsid w:val="00E4115A"/>
    <w:rsid w:val="00E5251A"/>
    <w:rsid w:val="00E722D1"/>
    <w:rsid w:val="00E76CD4"/>
    <w:rsid w:val="00E800D4"/>
    <w:rsid w:val="00E84889"/>
    <w:rsid w:val="00E853FF"/>
    <w:rsid w:val="00EB4320"/>
    <w:rsid w:val="00EF4C89"/>
    <w:rsid w:val="00F00E90"/>
    <w:rsid w:val="00F05E74"/>
    <w:rsid w:val="00F22D19"/>
    <w:rsid w:val="00F26F3B"/>
    <w:rsid w:val="00F27025"/>
    <w:rsid w:val="00F347E4"/>
    <w:rsid w:val="00F4001C"/>
    <w:rsid w:val="00F424BC"/>
    <w:rsid w:val="00F62F89"/>
    <w:rsid w:val="00F644DC"/>
    <w:rsid w:val="00F84EF9"/>
    <w:rsid w:val="00FB3D5A"/>
    <w:rsid w:val="00FC1EF3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547"/>
  </w:style>
  <w:style w:type="paragraph" w:styleId="a5">
    <w:name w:val="Balloon Text"/>
    <w:basedOn w:val="a"/>
    <w:link w:val="a6"/>
    <w:uiPriority w:val="99"/>
    <w:semiHidden/>
    <w:unhideWhenUsed/>
    <w:rsid w:val="008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30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B73"/>
  </w:style>
  <w:style w:type="character" w:styleId="a9">
    <w:name w:val="Strong"/>
    <w:basedOn w:val="a0"/>
    <w:uiPriority w:val="22"/>
    <w:qFormat/>
    <w:rsid w:val="0043312A"/>
    <w:rPr>
      <w:b/>
      <w:bCs/>
    </w:rPr>
  </w:style>
  <w:style w:type="table" w:styleId="aa">
    <w:name w:val="Table Grid"/>
    <w:basedOn w:val="a1"/>
    <w:uiPriority w:val="59"/>
    <w:rsid w:val="0030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59588A"/>
    <w:rPr>
      <w:color w:val="0000FF"/>
      <w:u w:val="single"/>
    </w:rPr>
  </w:style>
  <w:style w:type="character" w:customStyle="1" w:styleId="header-user-name">
    <w:name w:val="header-user-name"/>
    <w:basedOn w:val="a0"/>
    <w:rsid w:val="0059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547"/>
  </w:style>
  <w:style w:type="paragraph" w:styleId="a5">
    <w:name w:val="Balloon Text"/>
    <w:basedOn w:val="a"/>
    <w:link w:val="a6"/>
    <w:uiPriority w:val="99"/>
    <w:semiHidden/>
    <w:unhideWhenUsed/>
    <w:rsid w:val="008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30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B73"/>
  </w:style>
  <w:style w:type="character" w:styleId="a9">
    <w:name w:val="Strong"/>
    <w:basedOn w:val="a0"/>
    <w:uiPriority w:val="22"/>
    <w:qFormat/>
    <w:rsid w:val="0043312A"/>
    <w:rPr>
      <w:b/>
      <w:bCs/>
    </w:rPr>
  </w:style>
  <w:style w:type="table" w:styleId="aa">
    <w:name w:val="Table Grid"/>
    <w:basedOn w:val="a1"/>
    <w:uiPriority w:val="59"/>
    <w:rsid w:val="0030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59588A"/>
    <w:rPr>
      <w:color w:val="0000FF"/>
      <w:u w:val="single"/>
    </w:rPr>
  </w:style>
  <w:style w:type="character" w:customStyle="1" w:styleId="header-user-name">
    <w:name w:val="header-user-name"/>
    <w:basedOn w:val="a0"/>
    <w:rsid w:val="0059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RKCSON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deistvie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1</dc:creator>
  <cp:lastModifiedBy>Специалист ОМО 1</cp:lastModifiedBy>
  <cp:revision>2</cp:revision>
  <cp:lastPrinted>2019-10-18T05:56:00Z</cp:lastPrinted>
  <dcterms:created xsi:type="dcterms:W3CDTF">2021-03-26T06:30:00Z</dcterms:created>
  <dcterms:modified xsi:type="dcterms:W3CDTF">2021-03-26T06:30:00Z</dcterms:modified>
</cp:coreProperties>
</file>